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A6" w:rsidRDefault="00C204A6" w:rsidP="00D24FA3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C204A6" w:rsidRDefault="00C204A6" w:rsidP="00D24FA3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ПРОЕКТ</w:t>
      </w:r>
    </w:p>
    <w:p w:rsidR="00C204A6" w:rsidRDefault="00C204A6" w:rsidP="00D24FA3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C204A6" w:rsidRPr="00D24FA3" w:rsidRDefault="00C204A6" w:rsidP="00D24FA3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D24FA3">
        <w:rPr>
          <w:b/>
        </w:rPr>
        <w:t>АДМИНИСТРАЦИИ ВОРОБЖАНСКОГО СЕЛЬСОВЕТА</w:t>
      </w:r>
    </w:p>
    <w:p w:rsidR="00C204A6" w:rsidRPr="00D24FA3" w:rsidRDefault="00C204A6" w:rsidP="00D24FA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24FA3">
        <w:rPr>
          <w:b/>
        </w:rPr>
        <w:t>СУДЖАНСКОГО РАЙОНА КУРСКОРЙ ОБЛАСТИ</w:t>
      </w:r>
      <w:bookmarkStart w:id="0" w:name="Par1"/>
      <w:bookmarkEnd w:id="0"/>
    </w:p>
    <w:p w:rsidR="00C204A6" w:rsidRPr="00D24FA3" w:rsidRDefault="00C204A6" w:rsidP="00D24F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04A6" w:rsidRDefault="00C204A6" w:rsidP="00D24F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24FA3">
        <w:rPr>
          <w:b/>
          <w:bCs/>
        </w:rPr>
        <w:t>ПОСТАНОВЛЕНИЕ</w:t>
      </w:r>
    </w:p>
    <w:p w:rsidR="00C204A6" w:rsidRPr="00D24FA3" w:rsidRDefault="00C204A6" w:rsidP="00D24F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04A6" w:rsidRPr="00D24FA3" w:rsidRDefault="00C204A6" w:rsidP="00D24FA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24FA3">
        <w:rPr>
          <w:b/>
          <w:bCs/>
        </w:rPr>
        <w:t xml:space="preserve">от ______________ </w:t>
      </w:r>
      <w:smartTag w:uri="urn:schemas-microsoft-com:office:smarttags" w:element="metricconverter">
        <w:smartTagPr>
          <w:attr w:name="ProductID" w:val="2014 г"/>
        </w:smartTagPr>
        <w:r w:rsidRPr="00D24FA3">
          <w:rPr>
            <w:b/>
            <w:bCs/>
          </w:rPr>
          <w:t>2014 г</w:t>
        </w:r>
      </w:smartTag>
      <w:r w:rsidRPr="00D24FA3">
        <w:rPr>
          <w:b/>
          <w:bCs/>
        </w:rPr>
        <w:t>. № __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требованиях к формированию, утверждению и ведению планов-графиков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закупок товаров, работ, услуг для обеспечения муниципальных нужд, а также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требованиях к форме планов-графиков закупок товаров, работ, услуг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 w:rsidP="00FB667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 Администрация Воробжанского сельсовета постановляет:</w:t>
      </w:r>
    </w:p>
    <w:p w:rsidR="00C204A6" w:rsidRDefault="00C204A6" w:rsidP="00FB667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 Утвердить прилагаемые:</w:t>
      </w:r>
    </w:p>
    <w:p w:rsidR="00C204A6" w:rsidRDefault="00C204A6" w:rsidP="00FB667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hyperlink w:anchor="Par32" w:history="1">
        <w:r>
          <w:rPr>
            <w:color w:val="0000FF"/>
          </w:rPr>
          <w:t>требования</w:t>
        </w:r>
      </w:hyperlink>
      <w:r>
        <w:t xml:space="preserve"> к формированию, утверждению и ведению планов-графиков закупок товаров, работ, услуг для обеспечения муниципальных нужд;</w:t>
      </w:r>
    </w:p>
    <w:p w:rsidR="00C204A6" w:rsidRDefault="00C204A6" w:rsidP="00FB667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hyperlink w:anchor="Par82" w:history="1">
        <w:r>
          <w:rPr>
            <w:color w:val="0000FF"/>
          </w:rPr>
          <w:t>требования</w:t>
        </w:r>
      </w:hyperlink>
      <w:r>
        <w:t xml:space="preserve"> к форме планов-графиков закупок товаров, работ, услуг.</w:t>
      </w:r>
    </w:p>
    <w:p w:rsidR="00C204A6" w:rsidRDefault="00C204A6" w:rsidP="00FB667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Глава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Воробжанского сельсовета                                                    В.М.Гусев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7"/>
      <w:bookmarkEnd w:id="1"/>
      <w:r>
        <w:t>Утверждены</w:t>
      </w:r>
    </w:p>
    <w:p w:rsidR="00C204A6" w:rsidRDefault="00C204A6">
      <w:pPr>
        <w:widowControl w:val="0"/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C204A6" w:rsidRDefault="00C204A6">
      <w:pPr>
        <w:widowControl w:val="0"/>
        <w:autoSpaceDE w:val="0"/>
        <w:autoSpaceDN w:val="0"/>
        <w:adjustRightInd w:val="0"/>
        <w:jc w:val="right"/>
      </w:pPr>
      <w:r>
        <w:t xml:space="preserve">Воробжанского сельсовета </w:t>
      </w:r>
    </w:p>
    <w:p w:rsidR="00C204A6" w:rsidRDefault="00C204A6">
      <w:pPr>
        <w:widowControl w:val="0"/>
        <w:autoSpaceDE w:val="0"/>
        <w:autoSpaceDN w:val="0"/>
        <w:adjustRightInd w:val="0"/>
        <w:jc w:val="right"/>
      </w:pPr>
      <w:r>
        <w:t xml:space="preserve">от ________ 2014г. N 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Требования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формированию, утверждению и ведению планов-графиков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закупок товаров, работ, услуг для обеспечения муниципальных нужд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документ устанавливает единые требования к формированию, утверждению и ведению планов-графиков закупок товаров, работ, услуг для обеспечения  муниципальных нужд (далее - закупки)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2. Порядок формирования, утверждения и ведения планов-графиков закупок, устанавливаемый местной администрацией с учетом настоящих требований, в течение 3 дней со дня его утверждения подлежит размещению в единой информационной системе в сфере закупок, а до ввода ее в эксплуатацию - на официальном сайте Администрации Воробжанского сельсовета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39"/>
      <w:bookmarkEnd w:id="3"/>
      <w:r>
        <w:t>3. Планы-графики закупок формируются и утверждаются в течение 10 рабочих дней: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а) муниципальными заказчиками, действующими от имени муниципального образования (далее - муниципальные заказчики), со дня доведения до соответствующего 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41"/>
      <w:bookmarkEnd w:id="4"/>
      <w: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4" w:history="1">
        <w:r>
          <w:rPr>
            <w:color w:val="0000FF"/>
          </w:rPr>
          <w:t>частями 2</w:t>
        </w:r>
      </w:hyperlink>
      <w:r>
        <w:t xml:space="preserve"> и </w:t>
      </w:r>
      <w:hyperlink r:id="rId5" w:history="1">
        <w:r>
          <w:rPr>
            <w:color w:val="0000FF"/>
          </w:rPr>
          <w:t>6 статьи 15</w:t>
        </w:r>
      </w:hyperlink>
      <w: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42"/>
      <w:bookmarkEnd w:id="5"/>
      <w:r>
        <w:t xml:space="preserve">в) автономными учреждениями, муниципальным образованием, муниципальными унитарными предприятиями в случае, предусмотренном </w:t>
      </w:r>
      <w:hyperlink r:id="rId6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43"/>
      <w:bookmarkEnd w:id="6"/>
      <w: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7" w:history="1">
        <w:r>
          <w:rPr>
            <w:color w:val="0000FF"/>
          </w:rPr>
          <w:t>частью 6 статьи 15</w:t>
        </w:r>
      </w:hyperlink>
      <w: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Планы-графики закупок формируются лицами, указанными в </w:t>
      </w:r>
      <w:hyperlink w:anchor="Par39" w:history="1">
        <w:r>
          <w:rPr>
            <w:color w:val="0000FF"/>
          </w:rPr>
          <w:t>пункте 3</w:t>
        </w:r>
      </w:hyperlink>
      <w:r>
        <w:t xml:space="preserve"> настоящего документа, ежегодно на очередной финансовый год в соответствии с планом закупок в сроки, установленные местной администрацией, с учетом следующих положений: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а) муниципальные заказчики в сроки, установленные главными распорядителями средств местного бюджета, но не позднее сроков, установленных местной администрацией: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учреждения, указанные в </w:t>
      </w:r>
      <w:hyperlink w:anchor="Par41" w:history="1">
        <w:r>
          <w:rPr>
            <w:color w:val="0000FF"/>
          </w:rPr>
          <w:t>подпункте "б" пункта 3</w:t>
        </w:r>
      </w:hyperlink>
      <w:r>
        <w:t xml:space="preserve"> настоящего документа, в сроки, установленные органами, осуществляющими функции и полномочия их учредителя, но не позднее сроков, установленных местной администрацией: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юридические лица, указанные в </w:t>
      </w:r>
      <w:hyperlink w:anchor="Par42" w:history="1">
        <w:r>
          <w:rPr>
            <w:color w:val="0000FF"/>
          </w:rPr>
          <w:t>подпункте "в" пункта 3</w:t>
        </w:r>
      </w:hyperlink>
      <w:r>
        <w:t xml:space="preserve"> настоящего документа: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юридические лица, указанные в </w:t>
      </w:r>
      <w:hyperlink w:anchor="Par43" w:history="1">
        <w:r>
          <w:rPr>
            <w:color w:val="0000FF"/>
          </w:rPr>
          <w:t>подпункте "г" пункта 3</w:t>
        </w:r>
      </w:hyperlink>
      <w:r>
        <w:t xml:space="preserve"> настоящего документа: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8" w:history="1">
        <w:r>
          <w:rPr>
            <w:color w:val="0000FF"/>
          </w:rPr>
          <w:t>статьей 111</w:t>
        </w:r>
      </w:hyperlink>
      <w:r>
        <w:t xml:space="preserve"> Федерального закона о контрактной системе.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В случае если определение поставщиков (подрядчиков, исполнителей) для лиц, указанных в </w:t>
      </w:r>
      <w:hyperlink w:anchor="Par39" w:history="1">
        <w:r>
          <w:rPr>
            <w:color w:val="0000FF"/>
          </w:rPr>
          <w:t>пункте 3</w:t>
        </w:r>
      </w:hyperlink>
      <w:r>
        <w:t xml:space="preserve"> настоящего документа,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9" w:history="1">
        <w:r>
          <w:rPr>
            <w:color w:val="0000FF"/>
          </w:rPr>
          <w:t>статьей 26</w:t>
        </w:r>
      </w:hyperlink>
      <w: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 контрактной системе случаях в течение года, на который утвержден план-график закупок.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В случае если период осуществления закупки, включаемой в план-график закупок 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hyperlink w:anchor="Par41" w:history="1">
        <w:r>
          <w:rPr>
            <w:color w:val="0000FF"/>
          </w:rPr>
          <w:t>подпунктах "б"</w:t>
        </w:r>
      </w:hyperlink>
      <w:r>
        <w:t xml:space="preserve"> или </w:t>
      </w:r>
      <w:hyperlink w:anchor="Par42" w:history="1">
        <w:r>
          <w:rPr>
            <w:color w:val="0000FF"/>
          </w:rPr>
          <w:t>"в" пункта 3</w:t>
        </w:r>
      </w:hyperlink>
      <w:r>
        <w:t xml:space="preserve"> настоящего документа,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Лица, указанные в </w:t>
      </w:r>
      <w:hyperlink w:anchor="Par39" w:history="1">
        <w:r>
          <w:rPr>
            <w:color w:val="0000FF"/>
          </w:rPr>
          <w:t>пункте 3</w:t>
        </w:r>
      </w:hyperlink>
      <w:r>
        <w:t xml:space="preserve"> настоящего документа, ведут планы-графики закупок в соответствии с положениями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 контрактной системе и настоящего документа. Внесение изменений в планы-графики закупок осуществляется в случаях: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в) отмены заказчиком закупки, предусмотренной планом-графиком закупок;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е) реализации решения, принятого заказчиком по итогам обязательного общественного обсуждения закупки;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ж) возникновения обстоятельств, предвидеть которые на дату утверждения плана-графика закупок было невозможно;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з) в иных случаях, установленных местной администрацией в порядке формирования, утверждения и ведения планов-графиков закупок.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1" w:history="1">
        <w:r>
          <w:rPr>
            <w:color w:val="0000FF"/>
          </w:rPr>
          <w:t>пункте 11</w:t>
        </w:r>
      </w:hyperlink>
      <w:r>
        <w:t xml:space="preserve"> настоящего документа, а в случае если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1"/>
      <w:bookmarkEnd w:id="7"/>
      <w: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3" w:history="1">
        <w:r>
          <w:rPr>
            <w:color w:val="0000FF"/>
          </w:rPr>
          <w:t>статьей 82</w:t>
        </w:r>
      </w:hyperlink>
      <w: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hyperlink r:id="rId14" w:history="1">
        <w:r>
          <w:rPr>
            <w:color w:val="0000FF"/>
          </w:rPr>
          <w:t>пунктами 9</w:t>
        </w:r>
      </w:hyperlink>
      <w:r>
        <w:t xml:space="preserve"> и </w:t>
      </w:r>
      <w:hyperlink r:id="rId15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о контрактной системе - не позднее чем за один календарный день до даты заключения контракта.</w:t>
      </w: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 w:rsidP="000700FE">
      <w:pPr>
        <w:widowControl w:val="0"/>
        <w:autoSpaceDE w:val="0"/>
        <w:autoSpaceDN w:val="0"/>
        <w:adjustRightInd w:val="0"/>
        <w:jc w:val="right"/>
        <w:outlineLvl w:val="0"/>
      </w:pPr>
      <w:bookmarkStart w:id="8" w:name="Par77"/>
      <w:bookmarkEnd w:id="8"/>
      <w:r>
        <w:t>Утверждены</w:t>
      </w:r>
    </w:p>
    <w:p w:rsidR="00C204A6" w:rsidRDefault="00C204A6" w:rsidP="000700FE">
      <w:pPr>
        <w:widowControl w:val="0"/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C204A6" w:rsidRDefault="00C204A6" w:rsidP="000700FE">
      <w:pPr>
        <w:widowControl w:val="0"/>
        <w:autoSpaceDE w:val="0"/>
        <w:autoSpaceDN w:val="0"/>
        <w:adjustRightInd w:val="0"/>
        <w:jc w:val="right"/>
      </w:pPr>
      <w:r>
        <w:t xml:space="preserve">Воробжанского сельсовета </w:t>
      </w:r>
    </w:p>
    <w:p w:rsidR="00C204A6" w:rsidRDefault="00C204A6" w:rsidP="000700FE">
      <w:pPr>
        <w:widowControl w:val="0"/>
        <w:autoSpaceDE w:val="0"/>
        <w:autoSpaceDN w:val="0"/>
        <w:adjustRightInd w:val="0"/>
        <w:jc w:val="right"/>
      </w:pPr>
      <w:r>
        <w:t xml:space="preserve">от ________ 2014г. N 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</w:pP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9" w:name="Par82"/>
      <w:bookmarkEnd w:id="9"/>
      <w:r>
        <w:rPr>
          <w:b/>
          <w:bCs/>
        </w:rPr>
        <w:t>Требования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форме планов-графиков закупок товаров, работ, услуг</w:t>
      </w:r>
    </w:p>
    <w:p w:rsidR="00C204A6" w:rsidRDefault="00C204A6">
      <w:pPr>
        <w:widowControl w:val="0"/>
        <w:autoSpaceDE w:val="0"/>
        <w:autoSpaceDN w:val="0"/>
        <w:adjustRightInd w:val="0"/>
        <w:jc w:val="center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1. План-график закупок товаров, работ, услуг для обеспечения муниципальных нужд (далее - закупки) представляет собой единый документ, форма которого включает в том числе: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а) полное наименование, местонахождение, телефон и адрес электронной почты  муниципального заказчика, действующего от имени муниципального образования (далее - муниципальный заказчик), или юридического лица;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б) идентификационный номер налогоплательщика;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в) код причины постановки на учет;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г) код по Общероссийскому классификатору территорий муниципальных образований;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д) таблицу, включающую в том числе следующую информацию: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идентификационный код закупки, сформированный в соответствии со </w:t>
      </w:r>
      <w:hyperlink r:id="rId16" w:history="1">
        <w:r>
          <w:rPr>
            <w:color w:val="0000FF"/>
          </w:rPr>
          <w:t>статьей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объекта закупки. В случае если при осуществлении закупки выделяются лоты, в плане-графике закупок объект закупки указывается раздельно по каждому лоту;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</w:t>
      </w:r>
      <w:hyperlink r:id="rId17" w:history="1">
        <w:r>
          <w:rPr>
            <w:color w:val="0000FF"/>
          </w:rPr>
          <w:t>статьей 22</w:t>
        </w:r>
      </w:hyperlink>
      <w:r>
        <w:t xml:space="preserve"> Федерального закона о контрактной системе. В случае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и других видах услуг по проведению оценки невозможно определить объем подлежащих выполнению таких работ (услуг), указывается также цена запасных частей или каждой запасной части к технике, оборудованию, цена единицы работы или услуги;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размер аванса (если предусмотрена выплата аванса);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этапы оплаты (суммы планируемых платежей) на текущий финансовый год (если исполнение контракта и его оплата предусмотрены поэтапно). В случае если период осуществления закупки, включаемой в план-график закупок муниципальным образованием, муниципального унитарного предприятия, превышает срок, на который утверждается план-график закупок, в плане-графике закупок указывается сумма по годам планового периода, а также общая сумма планируемых платежей за пределами планового периода. В случае если предусматривается поэтапное исполнение контракта и его оплата в рамках текущего финансового года, то также указываются суммы планируемых платежей по этапам исполнения контракта в текущем финансовом году;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описание объекта закупки, которое может включать в том числе его функциональные, технические и качественные характеристики, эксплуатационные характеристики (при необходимости), позволяющие идентифицировать предмет контракта, с учетом положений </w:t>
      </w:r>
      <w:hyperlink r:id="rId18" w:history="1">
        <w:r>
          <w:rPr>
            <w:color w:val="0000FF"/>
          </w:rPr>
          <w:t>статьи 33</w:t>
        </w:r>
      </w:hyperlink>
      <w:r>
        <w:t xml:space="preserve"> Федерального закона о контрактной системе,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единица измерения объекта закупки и ее код по Общероссийскому классификатору единиц измерения (в случае если объект закупки может быть количественно измерен);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</w:t>
      </w:r>
      <w:hyperlink r:id="rId19" w:history="1">
        <w:r>
          <w:rPr>
            <w:color w:val="0000FF"/>
          </w:rPr>
          <w:t>классификатора</w:t>
        </w:r>
      </w:hyperlink>
      <w:r>
        <w:t xml:space="preserve"> единиц измерения. В случае если период осуществления закупки, включаемой в план-график закупок муниципальным образованием, имущество которого принадлежит на праве собственности муниципального унитарного предприятия,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планируемый срок (периодичность) поставки товара, выполнения работы, оказания услуги (месяц, год). В случае если контрактом предусмотрено его исполнение поэтапно, то в плане-графике закупок указываются сроки исполнения отдельных этапов (месяц, год). В случае если контрактом предусмотрена периодичная поставка товаров, выполнение работ, оказание услуг, то в соответствующей графе плана-графика закупок указывается периодичность поставки товаров, работ, услуг - ежедневно, еженедельно, два раза в месяц, ежемесячно, ежеквартально, один раз в полгода и др.;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размер обеспечения заявки и размер обеспечения исполнения контракта;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 если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в формате месяц, год;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планируемый срок исполнения контракта (месяц, год);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способ определения поставщика (подрядчика, исполнителя);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предоставляемые участникам закупки преимущества в соответствии с требованиями, установленными </w:t>
      </w:r>
      <w:hyperlink r:id="rId21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22" w:history="1">
        <w:r>
          <w:rPr>
            <w:color w:val="0000FF"/>
          </w:rPr>
          <w:t>29</w:t>
        </w:r>
      </w:hyperlink>
      <w:r>
        <w:t xml:space="preserve"> Федерального закона о контрактной системе;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</w:t>
      </w:r>
      <w:hyperlink r:id="rId23" w:history="1">
        <w:r>
          <w:rPr>
            <w:color w:val="0000FF"/>
          </w:rPr>
          <w:t>статьей 30</w:t>
        </w:r>
      </w:hyperlink>
      <w:r>
        <w:t xml:space="preserve"> Федерального закона о контрактной системе (при наличии таких ограничений);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запреты на допуск товаров, работ, услуг при осуществлении закупок, а также ограничения и условия допуска в соответствии с требованиями, установленными </w:t>
      </w:r>
      <w:hyperlink r:id="rId24" w:history="1">
        <w:r>
          <w:rPr>
            <w:color w:val="0000FF"/>
          </w:rPr>
          <w:t>статьей 14</w:t>
        </w:r>
      </w:hyperlink>
      <w:r>
        <w:t xml:space="preserve"> Федерального закона о контрактной системе;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дополнительные требования к участникам закупки (при наличии таких требований) и обоснование таких требований;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информация о банковском сопровождении контракта в случаях, установленных в соответствии со </w:t>
      </w:r>
      <w:hyperlink r:id="rId25" w:history="1">
        <w:r>
          <w:rPr>
            <w:color w:val="0000FF"/>
          </w:rPr>
          <w:t>статьей 35</w:t>
        </w:r>
      </w:hyperlink>
      <w:r>
        <w:t xml:space="preserve"> Федерального закона о контрактной системе;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наименование уполномоченного органа или уполномоченного учреждения, осуществляющих определение поставщика (подрядчика, исполнителя) (в случае проведения централизованных закупок в соответствии со </w:t>
      </w:r>
      <w:hyperlink r:id="rId26" w:history="1">
        <w:r>
          <w:rPr>
            <w:color w:val="0000FF"/>
          </w:rPr>
          <w:t>статьей 26</w:t>
        </w:r>
      </w:hyperlink>
      <w:r>
        <w:t xml:space="preserve"> Федерального закона о контрактной системе);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наименование организатора совместного конкурса или аукциона (в случае проведения совместного конкурса или аукциона);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дата, содержание и обоснование изменений, внесенных в утвержденный план-график закупок (при их наличии);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е)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</w:t>
      </w:r>
      <w:hyperlink r:id="rId27" w:history="1">
        <w:r>
          <w:rPr>
            <w:color w:val="0000FF"/>
          </w:rPr>
          <w:t>частью 7 статьи 18</w:t>
        </w:r>
      </w:hyperlink>
      <w:r>
        <w:t xml:space="preserve"> Федерального закона о контрактной системе, включающие обоснования: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8" w:history="1">
        <w:r>
          <w:rPr>
            <w:color w:val="0000FF"/>
          </w:rPr>
          <w:t>статьей 22</w:t>
        </w:r>
      </w:hyperlink>
      <w:r>
        <w:t xml:space="preserve"> Федерального закона о контрактной системе;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способа определения поставщика (подрядчика, исполнителя) в соответствии с </w:t>
      </w:r>
      <w:hyperlink r:id="rId29" w:history="1">
        <w:r>
          <w:rPr>
            <w:color w:val="0000FF"/>
          </w:rPr>
          <w:t>главой 3</w:t>
        </w:r>
      </w:hyperlink>
      <w: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30" w:history="1">
        <w:r>
          <w:rPr>
            <w:color w:val="0000FF"/>
          </w:rPr>
          <w:t>частью 2 статьи 31</w:t>
        </w:r>
      </w:hyperlink>
      <w:r>
        <w:t xml:space="preserve"> Федерального закона о контрактной системе.</w:t>
      </w:r>
    </w:p>
    <w:p w:rsidR="00C204A6" w:rsidRDefault="00C204A6" w:rsidP="0010109C">
      <w:pPr>
        <w:widowControl w:val="0"/>
        <w:autoSpaceDE w:val="0"/>
        <w:autoSpaceDN w:val="0"/>
        <w:adjustRightInd w:val="0"/>
        <w:ind w:firstLine="540"/>
        <w:jc w:val="both"/>
        <w:rPr>
          <w:sz w:val="5"/>
          <w:szCs w:val="5"/>
        </w:rPr>
      </w:pPr>
      <w:r>
        <w:t>2. В планах-графиках закупок отдельными строками указываются: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информация о закупках, которые планируется осуществлять в соответствии с </w:t>
      </w:r>
      <w:hyperlink r:id="rId31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32" w:history="1">
        <w:r>
          <w:rPr>
            <w:color w:val="0000FF"/>
          </w:rPr>
          <w:t>5 части 1 статьи 93</w:t>
        </w:r>
      </w:hyperlink>
      <w:r>
        <w:t xml:space="preserve"> Федерального закона о контрактной системе, в размере совокупного годового объема финансового обеспечения по каждому из следующих объектов закупки: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товары, работы или услуги на сумму, не превышающую 100 тыс. рублей;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>товары, работы или услуги на сумму, не превышающую 400 тыс. рублей;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</w:t>
      </w:r>
      <w:hyperlink r:id="rId33" w:history="1">
        <w:r>
          <w:rPr>
            <w:color w:val="0000FF"/>
          </w:rPr>
          <w:t>статьей 72</w:t>
        </w:r>
      </w:hyperlink>
      <w:r>
        <w:t xml:space="preserve"> Федерального закона о контрактной системе;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</w:t>
      </w:r>
      <w:hyperlink r:id="rId34" w:history="1">
        <w:r>
          <w:rPr>
            <w:color w:val="0000FF"/>
          </w:rPr>
          <w:t>статьей 30</w:t>
        </w:r>
      </w:hyperlink>
      <w:r>
        <w:t xml:space="preserve"> Федерального закона о контрактной системе;</w:t>
      </w:r>
    </w:p>
    <w:p w:rsidR="00C204A6" w:rsidRDefault="00C204A6" w:rsidP="00CF6640">
      <w:pPr>
        <w:widowControl w:val="0"/>
        <w:autoSpaceDE w:val="0"/>
        <w:autoSpaceDN w:val="0"/>
        <w:adjustRightInd w:val="0"/>
        <w:ind w:firstLine="540"/>
        <w:jc w:val="both"/>
      </w:pPr>
      <w:r>
        <w:t>г) общий объем финансового обеспечения по каждому коду бюджетной классификации и итоговый объем финансового обеспечения, предусмотренные на осуществление закупок в соответствии с планом-графиком,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на текущий финансовый год и последующие годы (в случае закупок, которые планируется осуществить по истечении планового периода).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Порядок включения дополнительных сведений в планы-графики закупок, а также форма плана-графика закупок, включающая дополнительные сведения, определяются  муниципальным правовым актом местной администрации, устанавливающим дополнительные сведения. Форма плана-графика закупок на 20__ год приведена в </w:t>
      </w:r>
      <w:hyperlink w:anchor="Par141" w:history="1">
        <w:r>
          <w:rPr>
            <w:color w:val="0000FF"/>
          </w:rPr>
          <w:t>приложении</w:t>
        </w:r>
      </w:hyperlink>
      <w:r>
        <w:t xml:space="preserve"> и формируется с учетом дополнительных сведений.</w:t>
      </w: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>
      <w:pPr>
        <w:widowControl w:val="0"/>
        <w:autoSpaceDE w:val="0"/>
        <w:autoSpaceDN w:val="0"/>
        <w:adjustRightInd w:val="0"/>
        <w:ind w:firstLine="540"/>
        <w:jc w:val="both"/>
      </w:pPr>
    </w:p>
    <w:p w:rsidR="00C204A6" w:rsidRDefault="00C204A6" w:rsidP="00CF6640">
      <w:pPr>
        <w:widowControl w:val="0"/>
        <w:autoSpaceDE w:val="0"/>
        <w:autoSpaceDN w:val="0"/>
        <w:adjustRightInd w:val="0"/>
      </w:pPr>
      <w:bookmarkStart w:id="10" w:name="Par137"/>
      <w:bookmarkEnd w:id="10"/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widowControl w:val="0"/>
        <w:autoSpaceDE w:val="0"/>
        <w:autoSpaceDN w:val="0"/>
        <w:adjustRightInd w:val="0"/>
        <w:jc w:val="right"/>
        <w:sectPr w:rsidR="00C204A6" w:rsidSect="00CF6640">
          <w:pgSz w:w="11906" w:h="16838"/>
          <w:pgMar w:top="851" w:right="851" w:bottom="851" w:left="1588" w:header="709" w:footer="709" w:gutter="0"/>
          <w:cols w:space="708"/>
          <w:docGrid w:linePitch="360"/>
        </w:sectPr>
      </w:pPr>
    </w:p>
    <w:p w:rsidR="00C204A6" w:rsidRDefault="00C204A6" w:rsidP="00CF664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C204A6" w:rsidRDefault="00C204A6" w:rsidP="00CF6640">
      <w:pPr>
        <w:widowControl w:val="0"/>
        <w:autoSpaceDE w:val="0"/>
        <w:autoSpaceDN w:val="0"/>
        <w:adjustRightInd w:val="0"/>
        <w:jc w:val="right"/>
      </w:pPr>
      <w:r>
        <w:t>к требованиям к форме планов-графиков</w:t>
      </w:r>
    </w:p>
    <w:p w:rsidR="00C204A6" w:rsidRDefault="00C204A6" w:rsidP="00CF6640">
      <w:pPr>
        <w:widowControl w:val="0"/>
        <w:autoSpaceDE w:val="0"/>
        <w:autoSpaceDN w:val="0"/>
        <w:adjustRightInd w:val="0"/>
        <w:jc w:val="right"/>
      </w:pPr>
      <w:r>
        <w:t>закупок товаров, работ, услуг</w:t>
      </w:r>
    </w:p>
    <w:p w:rsidR="00C204A6" w:rsidRDefault="00C204A6">
      <w:pPr>
        <w:widowControl w:val="0"/>
        <w:autoSpaceDE w:val="0"/>
        <w:autoSpaceDN w:val="0"/>
        <w:adjustRightInd w:val="0"/>
        <w:jc w:val="right"/>
      </w:pPr>
    </w:p>
    <w:p w:rsidR="00C204A6" w:rsidRDefault="00C204A6">
      <w:pPr>
        <w:pStyle w:val="ConsPlusNonformat"/>
        <w:rPr>
          <w:sz w:val="16"/>
          <w:szCs w:val="16"/>
        </w:rPr>
      </w:pPr>
      <w:bookmarkStart w:id="11" w:name="Par141"/>
      <w:bookmarkEnd w:id="11"/>
      <w:r>
        <w:rPr>
          <w:sz w:val="16"/>
          <w:szCs w:val="16"/>
        </w:rPr>
        <w:t xml:space="preserve">                 План-график закупок товаров, работ, услуг для обеспечения муниципальных нужд на 20__ год</w:t>
      </w:r>
    </w:p>
    <w:p w:rsidR="00C204A6" w:rsidRDefault="00C204A6">
      <w:pPr>
        <w:pStyle w:val="ConsPlusNonformat"/>
        <w:rPr>
          <w:sz w:val="16"/>
          <w:szCs w:val="16"/>
        </w:rPr>
      </w:pPr>
    </w:p>
    <w:p w:rsidR="00C204A6" w:rsidRDefault="00C204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┌──────────┐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│   Коды   │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├──────────┤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Дата │          │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├──────────┤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по ОКИО │          │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Наименование                                                   ├──────────┤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муниципального заказчика, бюджетного,                      ИНН │          │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автономного учреждения или                                     ├──────────┤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муниципального унитарного предприятия                      КПП │          │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---------------------------------------------                  ├──────────┤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Организационно-правовая форма                         по </w:t>
      </w:r>
      <w:hyperlink r:id="rId35" w:history="1">
        <w:r>
          <w:rPr>
            <w:color w:val="0000FF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│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---------------------------------------------                  ├──────────┤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Наименование публично-правового образования           по ОКТМО │          │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---------------------------------------------                  ├──────────┤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Местонахождение (адрес), телефон, адрес              изменения │          │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электронной почты                                              │          │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--------------------------------------------─                  └──────────┘</w:t>
      </w:r>
    </w:p>
    <w:p w:rsidR="00C204A6" w:rsidRDefault="00C204A6" w:rsidP="00C05123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Вид документа (базовый (0); измененный</w:t>
      </w:r>
    </w:p>
    <w:p w:rsidR="00C204A6" w:rsidRDefault="00C204A6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(порядковый код изменения)</w:t>
      </w:r>
    </w:p>
    <w:p w:rsidR="00C204A6" w:rsidRDefault="00C204A6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</w:p>
    <w:tbl>
      <w:tblPr>
        <w:tblW w:w="1479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3"/>
        <w:gridCol w:w="1493"/>
        <w:gridCol w:w="1055"/>
        <w:gridCol w:w="704"/>
        <w:gridCol w:w="1290"/>
        <w:gridCol w:w="917"/>
        <w:gridCol w:w="1013"/>
        <w:gridCol w:w="706"/>
        <w:gridCol w:w="689"/>
        <w:gridCol w:w="979"/>
        <w:gridCol w:w="766"/>
        <w:gridCol w:w="999"/>
        <w:gridCol w:w="495"/>
        <w:gridCol w:w="882"/>
        <w:gridCol w:w="684"/>
        <w:gridCol w:w="689"/>
        <w:gridCol w:w="1097"/>
      </w:tblGrid>
      <w:tr w:rsidR="00C204A6" w:rsidRPr="002250C3" w:rsidTr="00C05123">
        <w:trPr>
          <w:gridAfter w:val="7"/>
          <w:wAfter w:w="5612" w:type="dxa"/>
        </w:trPr>
        <w:tc>
          <w:tcPr>
            <w:tcW w:w="333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</w:tr>
      <w:tr w:rsidR="00C204A6" w:rsidRPr="002250C3" w:rsidTr="00C05123">
        <w:trPr>
          <w:cantSplit/>
          <w:trHeight w:val="513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12" w:name="ZAP1UGG3GF"/>
            <w:bookmarkStart w:id="13" w:name="bssPhr116"/>
            <w:bookmarkEnd w:id="12"/>
            <w:bookmarkEnd w:id="13"/>
            <w:r w:rsidRPr="002250C3">
              <w:rPr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4" w:name="bssPhr117"/>
            <w:bookmarkStart w:id="15" w:name="ZAP28FE3HV"/>
            <w:bookmarkEnd w:id="14"/>
            <w:bookmarkEnd w:id="15"/>
            <w:r>
              <w:rPr>
                <w:color w:val="000000"/>
                <w:sz w:val="16"/>
                <w:szCs w:val="16"/>
              </w:rPr>
              <w:t>Иден</w:t>
            </w:r>
            <w:bookmarkStart w:id="16" w:name="ZAP2F8G3K6"/>
            <w:bookmarkEnd w:id="16"/>
            <w:r>
              <w:rPr>
                <w:color w:val="000000"/>
                <w:sz w:val="16"/>
                <w:szCs w:val="16"/>
              </w:rPr>
              <w:t>тифи</w:t>
            </w:r>
            <w:bookmarkStart w:id="17" w:name="ZAP2ES43K6"/>
            <w:bookmarkEnd w:id="17"/>
            <w:r w:rsidRPr="002250C3">
              <w:rPr>
                <w:color w:val="000000"/>
                <w:sz w:val="16"/>
                <w:szCs w:val="16"/>
              </w:rPr>
              <w:t>кационный код закупки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18" w:name="bssPhr118"/>
            <w:bookmarkStart w:id="19" w:name="ZAP2FF43IG"/>
            <w:bookmarkEnd w:id="18"/>
            <w:bookmarkEnd w:id="19"/>
            <w:r w:rsidRPr="002250C3">
              <w:rPr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0" w:name="bssPhr119"/>
            <w:bookmarkStart w:id="21" w:name="ZAP2BUA3I9"/>
            <w:bookmarkEnd w:id="20"/>
            <w:bookmarkEnd w:id="21"/>
            <w:r>
              <w:rPr>
                <w:color w:val="000000"/>
                <w:sz w:val="16"/>
                <w:szCs w:val="16"/>
              </w:rPr>
              <w:t>Началь</w:t>
            </w:r>
            <w:bookmarkStart w:id="22" w:name="ZAP250U3GR"/>
            <w:bookmarkEnd w:id="22"/>
            <w:r>
              <w:rPr>
                <w:color w:val="000000"/>
                <w:sz w:val="16"/>
                <w:szCs w:val="16"/>
              </w:rPr>
              <w:t>ная (макси</w:t>
            </w:r>
            <w:bookmarkStart w:id="23" w:name="ZAP2A443HF"/>
            <w:bookmarkEnd w:id="23"/>
            <w:r>
              <w:rPr>
                <w:color w:val="000000"/>
                <w:sz w:val="16"/>
                <w:szCs w:val="16"/>
              </w:rPr>
              <w:t>мальная) цена контракта, цена конт</w:t>
            </w:r>
            <w:bookmarkStart w:id="24" w:name="ZAP257K3IP"/>
            <w:bookmarkEnd w:id="24"/>
            <w:r>
              <w:rPr>
                <w:color w:val="000000"/>
                <w:sz w:val="16"/>
                <w:szCs w:val="16"/>
              </w:rPr>
              <w:t>ракта, заклю</w:t>
            </w:r>
            <w:bookmarkStart w:id="25" w:name="ZAP258O3GJ"/>
            <w:bookmarkEnd w:id="25"/>
            <w:r>
              <w:rPr>
                <w:color w:val="000000"/>
                <w:sz w:val="16"/>
                <w:szCs w:val="16"/>
              </w:rPr>
              <w:t>чаемого с единст</w:t>
            </w:r>
            <w:bookmarkStart w:id="26" w:name="ZAP2HNS3HM"/>
            <w:bookmarkEnd w:id="26"/>
            <w:r w:rsidRPr="002250C3">
              <w:rPr>
                <w:color w:val="000000"/>
                <w:sz w:val="16"/>
                <w:szCs w:val="16"/>
              </w:rPr>
              <w:t>венным постав</w:t>
            </w:r>
            <w:bookmarkStart w:id="27" w:name="ZAP1U5Q3A9"/>
            <w:bookmarkEnd w:id="27"/>
            <w:r>
              <w:rPr>
                <w:color w:val="000000"/>
                <w:sz w:val="16"/>
                <w:szCs w:val="16"/>
              </w:rPr>
              <w:t>щиком (под</w:t>
            </w:r>
            <w:bookmarkStart w:id="28" w:name="ZAP20F03D0"/>
            <w:bookmarkEnd w:id="28"/>
            <w:r>
              <w:rPr>
                <w:color w:val="000000"/>
                <w:sz w:val="16"/>
                <w:szCs w:val="16"/>
              </w:rPr>
              <w:t>рядчи</w:t>
            </w:r>
            <w:bookmarkStart w:id="29" w:name="ZAP1TR43DD"/>
            <w:bookmarkEnd w:id="29"/>
            <w:r>
              <w:rPr>
                <w:color w:val="000000"/>
                <w:sz w:val="16"/>
                <w:szCs w:val="16"/>
              </w:rPr>
              <w:t>ком, испол</w:t>
            </w:r>
            <w:bookmarkStart w:id="30" w:name="ZAP1TSC3CJ"/>
            <w:bookmarkEnd w:id="30"/>
            <w:r>
              <w:rPr>
                <w:color w:val="000000"/>
                <w:sz w:val="16"/>
                <w:szCs w:val="16"/>
              </w:rPr>
              <w:t>ните</w:t>
            </w:r>
            <w:bookmarkStart w:id="31" w:name="ZAP21Q43CA"/>
            <w:bookmarkEnd w:id="31"/>
            <w:r w:rsidRPr="002250C3">
              <w:rPr>
                <w:color w:val="000000"/>
                <w:sz w:val="16"/>
                <w:szCs w:val="16"/>
              </w:rPr>
              <w:t>лем) (тыс. рублей)</w:t>
            </w:r>
          </w:p>
        </w:tc>
        <w:tc>
          <w:tcPr>
            <w:tcW w:w="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32" w:name="bssPhr120"/>
            <w:bookmarkStart w:id="33" w:name="ZAP28GM3FT"/>
            <w:bookmarkEnd w:id="32"/>
            <w:bookmarkEnd w:id="33"/>
            <w:r>
              <w:rPr>
                <w:color w:val="000000"/>
                <w:sz w:val="16"/>
                <w:szCs w:val="16"/>
              </w:rPr>
              <w:t>Раз</w:t>
            </w:r>
            <w:bookmarkStart w:id="34" w:name="ZAP25NK3EO"/>
            <w:bookmarkEnd w:id="34"/>
            <w:r w:rsidRPr="002250C3">
              <w:rPr>
                <w:color w:val="000000"/>
                <w:sz w:val="16"/>
                <w:szCs w:val="16"/>
              </w:rPr>
              <w:t>мер аванса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(про-</w:t>
            </w:r>
            <w:r w:rsidRPr="002250C3">
              <w:rPr>
                <w:color w:val="000000"/>
                <w:sz w:val="16"/>
                <w:szCs w:val="16"/>
              </w:rPr>
              <w:br/>
            </w:r>
            <w:bookmarkStart w:id="35" w:name="ZAP1NSC36V"/>
            <w:bookmarkEnd w:id="35"/>
            <w:r w:rsidRPr="002250C3">
              <w:rPr>
                <w:color w:val="000000"/>
                <w:sz w:val="16"/>
                <w:szCs w:val="16"/>
              </w:rPr>
              <w:t>центов)</w:t>
            </w:r>
          </w:p>
        </w:tc>
        <w:tc>
          <w:tcPr>
            <w:tcW w:w="3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36" w:name="bssPhr121"/>
            <w:bookmarkStart w:id="37" w:name="ZAP27583GP"/>
            <w:bookmarkEnd w:id="36"/>
            <w:bookmarkEnd w:id="37"/>
            <w:r w:rsidRPr="002250C3">
              <w:rPr>
                <w:color w:val="000000"/>
                <w:sz w:val="16"/>
                <w:szCs w:val="16"/>
              </w:rPr>
              <w:t>Планируемые платежи (тыс. рублей)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38" w:name="bssPhr122"/>
            <w:bookmarkStart w:id="39" w:name="ZAP27503HI"/>
            <w:bookmarkEnd w:id="38"/>
            <w:bookmarkEnd w:id="39"/>
            <w:r w:rsidRPr="002250C3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40" w:name="bssPhr123"/>
            <w:bookmarkStart w:id="41" w:name="ZAP2EF83JQ"/>
            <w:bookmarkEnd w:id="40"/>
            <w:bookmarkEnd w:id="41"/>
            <w:r w:rsidRPr="002250C3">
              <w:rPr>
                <w:color w:val="000000"/>
                <w:sz w:val="16"/>
                <w:szCs w:val="16"/>
              </w:rPr>
              <w:t>Количество (объем) закупаемых товаров, работ, услуг</w:t>
            </w:r>
          </w:p>
        </w:tc>
        <w:bookmarkStart w:id="42" w:name="bssPhr124"/>
        <w:bookmarkStart w:id="43" w:name="ZAP26RE3E2"/>
        <w:bookmarkEnd w:id="42"/>
        <w:bookmarkEnd w:id="43"/>
      </w:tr>
      <w:tr w:rsidR="00C204A6" w:rsidRPr="002250C3" w:rsidTr="00C05123">
        <w:trPr>
          <w:cantSplit/>
          <w:trHeight w:val="405"/>
        </w:trPr>
        <w:tc>
          <w:tcPr>
            <w:tcW w:w="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04A6" w:rsidRPr="002250C3" w:rsidRDefault="00C204A6" w:rsidP="00943F52">
            <w:pPr>
              <w:rPr>
                <w:color w:val="000000"/>
                <w:sz w:val="16"/>
                <w:szCs w:val="16"/>
              </w:rPr>
            </w:pPr>
            <w:bookmarkStart w:id="44" w:name="bssPhr138"/>
            <w:bookmarkEnd w:id="44"/>
          </w:p>
        </w:tc>
        <w:tc>
          <w:tcPr>
            <w:tcW w:w="149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45" w:name="bssPhr139"/>
            <w:bookmarkStart w:id="46" w:name="ZAP278C3FS"/>
            <w:bookmarkEnd w:id="45"/>
            <w:bookmarkEnd w:id="46"/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47" w:name="bssPhr140"/>
            <w:bookmarkStart w:id="48" w:name="ZAP27D03FO"/>
            <w:bookmarkEnd w:id="47"/>
            <w:bookmarkEnd w:id="48"/>
            <w:r>
              <w:rPr>
                <w:color w:val="000000"/>
                <w:sz w:val="16"/>
                <w:szCs w:val="16"/>
              </w:rPr>
              <w:t>наиме</w:t>
            </w:r>
            <w:bookmarkStart w:id="49" w:name="ZAP22SI3G5"/>
            <w:bookmarkEnd w:id="49"/>
            <w:r w:rsidRPr="002250C3">
              <w:rPr>
                <w:color w:val="000000"/>
                <w:sz w:val="16"/>
                <w:szCs w:val="16"/>
              </w:rPr>
              <w:t>нование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50" w:name="bssPhr141"/>
            <w:bookmarkStart w:id="51" w:name="ZAP24FC3EE"/>
            <w:bookmarkEnd w:id="50"/>
            <w:bookmarkEnd w:id="51"/>
            <w:r>
              <w:rPr>
                <w:color w:val="000000"/>
                <w:sz w:val="16"/>
                <w:szCs w:val="16"/>
              </w:rPr>
              <w:t>опи</w:t>
            </w:r>
            <w:bookmarkStart w:id="52" w:name="ZAP28DQ3DC"/>
            <w:bookmarkEnd w:id="52"/>
            <w:r w:rsidRPr="002250C3">
              <w:rPr>
                <w:color w:val="000000"/>
                <w:sz w:val="16"/>
                <w:szCs w:val="16"/>
              </w:rPr>
              <w:t>сание</w:t>
            </w:r>
          </w:p>
        </w:tc>
        <w:tc>
          <w:tcPr>
            <w:tcW w:w="12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53" w:name="bssPhr142"/>
            <w:bookmarkStart w:id="54" w:name="ZAP231C3AH"/>
            <w:bookmarkEnd w:id="53"/>
            <w:bookmarkEnd w:id="54"/>
          </w:p>
        </w:tc>
        <w:tc>
          <w:tcPr>
            <w:tcW w:w="9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55" w:name="bssPhr143"/>
            <w:bookmarkStart w:id="56" w:name="ZAP1M9037B"/>
            <w:bookmarkEnd w:id="55"/>
            <w:bookmarkEnd w:id="56"/>
          </w:p>
        </w:tc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57" w:name="bssPhr144"/>
            <w:bookmarkStart w:id="58" w:name="ZAP1CP032S"/>
            <w:bookmarkEnd w:id="57"/>
            <w:bookmarkEnd w:id="58"/>
            <w:r>
              <w:rPr>
                <w:color w:val="000000"/>
                <w:sz w:val="16"/>
                <w:szCs w:val="16"/>
              </w:rPr>
              <w:t>на те</w:t>
            </w:r>
            <w:bookmarkStart w:id="59" w:name="ZAP1LB237N"/>
            <w:bookmarkEnd w:id="59"/>
            <w:r>
              <w:rPr>
                <w:color w:val="000000"/>
                <w:sz w:val="16"/>
                <w:szCs w:val="16"/>
              </w:rPr>
              <w:t>ку</w:t>
            </w:r>
            <w:r w:rsidRPr="002250C3">
              <w:rPr>
                <w:color w:val="000000"/>
                <w:sz w:val="16"/>
                <w:szCs w:val="16"/>
              </w:rPr>
              <w:t>щий</w:t>
            </w:r>
          </w:p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</w:t>
            </w:r>
            <w:bookmarkStart w:id="60" w:name="ZAP26MC3G2"/>
            <w:bookmarkEnd w:id="60"/>
            <w:r w:rsidRPr="002250C3">
              <w:rPr>
                <w:color w:val="000000"/>
                <w:sz w:val="16"/>
                <w:szCs w:val="16"/>
              </w:rPr>
              <w:t>совый год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61" w:name="bssPhr145"/>
            <w:bookmarkStart w:id="62" w:name="ZAP1O1037M"/>
            <w:bookmarkEnd w:id="61"/>
            <w:bookmarkEnd w:id="62"/>
            <w:r w:rsidRPr="002250C3">
              <w:rPr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63" w:name="bssPhr146"/>
            <w:bookmarkStart w:id="64" w:name="ZAP1P3U3E0"/>
            <w:bookmarkEnd w:id="63"/>
            <w:bookmarkEnd w:id="64"/>
            <w:r>
              <w:rPr>
                <w:color w:val="000000"/>
                <w:sz w:val="16"/>
                <w:szCs w:val="16"/>
              </w:rPr>
              <w:t>пос</w:t>
            </w:r>
            <w:bookmarkStart w:id="65" w:name="ZAP1V0S3DL"/>
            <w:bookmarkEnd w:id="65"/>
            <w:r w:rsidRPr="002250C3">
              <w:rPr>
                <w:color w:val="000000"/>
                <w:sz w:val="16"/>
                <w:szCs w:val="16"/>
              </w:rPr>
              <w:t>ледую</w:t>
            </w:r>
            <w:bookmarkStart w:id="66" w:name="ZAP26043GT"/>
            <w:bookmarkEnd w:id="66"/>
            <w:r w:rsidRPr="002250C3">
              <w:rPr>
                <w:color w:val="000000"/>
                <w:sz w:val="16"/>
                <w:szCs w:val="16"/>
              </w:rPr>
              <w:t>щие годы</w:t>
            </w:r>
          </w:p>
        </w:tc>
        <w:tc>
          <w:tcPr>
            <w:tcW w:w="7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67" w:name="bssPhr147"/>
            <w:bookmarkStart w:id="68" w:name="ZAP27643H6"/>
            <w:bookmarkEnd w:id="67"/>
            <w:bookmarkEnd w:id="68"/>
            <w:r w:rsidRPr="002250C3">
              <w:rPr>
                <w:color w:val="000000"/>
                <w:sz w:val="16"/>
                <w:szCs w:val="16"/>
              </w:rPr>
              <w:t>Код по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50C3">
              <w:rPr>
                <w:color w:val="000000"/>
                <w:sz w:val="16"/>
                <w:szCs w:val="16"/>
              </w:rPr>
              <w:t>ОКЕИ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69" w:name="bssPhr148"/>
            <w:bookmarkStart w:id="70" w:name="ZAP252G3ER"/>
            <w:bookmarkEnd w:id="69"/>
            <w:bookmarkEnd w:id="70"/>
            <w:r>
              <w:rPr>
                <w:color w:val="000000"/>
                <w:sz w:val="16"/>
                <w:szCs w:val="16"/>
              </w:rPr>
              <w:t>на</w:t>
            </w:r>
            <w:bookmarkStart w:id="71" w:name="ZAP2BF43GM"/>
            <w:bookmarkEnd w:id="71"/>
            <w:r>
              <w:rPr>
                <w:color w:val="000000"/>
                <w:sz w:val="16"/>
                <w:szCs w:val="16"/>
              </w:rPr>
              <w:t>и</w:t>
            </w:r>
            <w:r w:rsidRPr="002250C3">
              <w:rPr>
                <w:color w:val="000000"/>
                <w:sz w:val="16"/>
                <w:szCs w:val="16"/>
              </w:rPr>
              <w:t>менование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72" w:name="bssPhr149"/>
            <w:bookmarkStart w:id="73" w:name="ZAP2CO83H6"/>
            <w:bookmarkEnd w:id="72"/>
            <w:bookmarkEnd w:id="73"/>
            <w:r>
              <w:rPr>
                <w:color w:val="000000"/>
                <w:sz w:val="16"/>
                <w:szCs w:val="16"/>
              </w:rPr>
              <w:t>все</w:t>
            </w:r>
            <w:bookmarkStart w:id="74" w:name="ZAP27LK3DC"/>
            <w:bookmarkEnd w:id="74"/>
            <w:r w:rsidRPr="002250C3">
              <w:rPr>
                <w:color w:val="000000"/>
                <w:sz w:val="16"/>
                <w:szCs w:val="16"/>
              </w:rPr>
              <w:t>го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75" w:name="bssPhr150"/>
            <w:bookmarkStart w:id="76" w:name="ZAP1RNE3BN"/>
            <w:bookmarkEnd w:id="75"/>
            <w:bookmarkEnd w:id="76"/>
            <w:r w:rsidRPr="002250C3">
              <w:rPr>
                <w:color w:val="000000"/>
                <w:sz w:val="16"/>
                <w:szCs w:val="16"/>
              </w:rPr>
              <w:t>на теку</w:t>
            </w:r>
            <w:r>
              <w:rPr>
                <w:color w:val="000000"/>
                <w:sz w:val="16"/>
                <w:szCs w:val="16"/>
              </w:rPr>
              <w:t>щий финан</w:t>
            </w:r>
            <w:bookmarkStart w:id="77" w:name="ZAP268M3ER"/>
            <w:bookmarkEnd w:id="77"/>
            <w:r w:rsidRPr="002250C3">
              <w:rPr>
                <w:color w:val="000000"/>
                <w:sz w:val="16"/>
                <w:szCs w:val="16"/>
              </w:rPr>
              <w:t>совый год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78" w:name="bssPhr151"/>
            <w:bookmarkStart w:id="79" w:name="ZAP1RFU3AF"/>
            <w:bookmarkEnd w:id="78"/>
            <w:bookmarkEnd w:id="79"/>
            <w:r w:rsidRPr="002250C3">
              <w:rPr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80" w:name="bssPhr152"/>
            <w:bookmarkStart w:id="81" w:name="ZAP1VME3F3"/>
            <w:bookmarkEnd w:id="80"/>
            <w:bookmarkEnd w:id="81"/>
            <w:r>
              <w:rPr>
                <w:color w:val="000000"/>
                <w:sz w:val="16"/>
                <w:szCs w:val="16"/>
              </w:rPr>
              <w:t>после</w:t>
            </w:r>
            <w:bookmarkStart w:id="82" w:name="ZAP1TOA3DV"/>
            <w:bookmarkEnd w:id="82"/>
            <w:r w:rsidRPr="002250C3">
              <w:rPr>
                <w:color w:val="000000"/>
                <w:sz w:val="16"/>
                <w:szCs w:val="16"/>
              </w:rPr>
              <w:t>дующие годы</w:t>
            </w:r>
          </w:p>
        </w:tc>
        <w:bookmarkStart w:id="83" w:name="bssPhr153"/>
        <w:bookmarkStart w:id="84" w:name="ZAP26AA3GE"/>
        <w:bookmarkEnd w:id="83"/>
        <w:bookmarkEnd w:id="84"/>
      </w:tr>
      <w:tr w:rsidR="00C204A6" w:rsidRPr="002250C3" w:rsidTr="00C05123">
        <w:tc>
          <w:tcPr>
            <w:tcW w:w="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rPr>
                <w:color w:val="000000"/>
                <w:sz w:val="16"/>
                <w:szCs w:val="16"/>
              </w:rPr>
            </w:pPr>
            <w:bookmarkStart w:id="85" w:name="bssPhr168"/>
            <w:bookmarkEnd w:id="85"/>
          </w:p>
        </w:tc>
        <w:tc>
          <w:tcPr>
            <w:tcW w:w="14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86" w:name="bssPhr169"/>
            <w:bookmarkStart w:id="87" w:name="ZAP252U3CS"/>
            <w:bookmarkEnd w:id="86"/>
            <w:bookmarkEnd w:id="87"/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88" w:name="bssPhr170"/>
            <w:bookmarkStart w:id="89" w:name="ZAP26VA3EA"/>
            <w:bookmarkEnd w:id="88"/>
            <w:bookmarkEnd w:id="89"/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90" w:name="bssPhr171"/>
            <w:bookmarkStart w:id="91" w:name="ZAP27L23EJ"/>
            <w:bookmarkEnd w:id="90"/>
            <w:bookmarkEnd w:id="91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92" w:name="bssPhr172"/>
            <w:bookmarkStart w:id="93" w:name="ZAP1TSS3DO"/>
            <w:bookmarkEnd w:id="92"/>
            <w:bookmarkEnd w:id="93"/>
            <w:r>
              <w:rPr>
                <w:color w:val="000000"/>
                <w:sz w:val="16"/>
                <w:szCs w:val="16"/>
              </w:rPr>
              <w:t>на пер</w:t>
            </w:r>
            <w:bookmarkStart w:id="94" w:name="ZAP2ANM3EL"/>
            <w:bookmarkEnd w:id="94"/>
            <w:r w:rsidRPr="002250C3">
              <w:rPr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95" w:name="bssPhr173"/>
            <w:bookmarkStart w:id="96" w:name="ZAP1UA63CN"/>
            <w:bookmarkEnd w:id="95"/>
            <w:bookmarkEnd w:id="96"/>
            <w:r>
              <w:rPr>
                <w:color w:val="000000"/>
                <w:sz w:val="16"/>
                <w:szCs w:val="16"/>
              </w:rPr>
              <w:t>на вто</w:t>
            </w:r>
            <w:bookmarkStart w:id="97" w:name="ZAP1UIO3BR"/>
            <w:bookmarkEnd w:id="97"/>
            <w:r w:rsidRPr="002250C3">
              <w:rPr>
                <w:color w:val="000000"/>
                <w:sz w:val="16"/>
                <w:szCs w:val="16"/>
              </w:rPr>
              <w:t>рой год</w:t>
            </w:r>
          </w:p>
        </w:tc>
        <w:tc>
          <w:tcPr>
            <w:tcW w:w="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98" w:name="bssPhr174"/>
            <w:bookmarkStart w:id="99" w:name="ZAP1T6S3D7"/>
            <w:bookmarkEnd w:id="98"/>
            <w:bookmarkEnd w:id="99"/>
          </w:p>
        </w:tc>
        <w:tc>
          <w:tcPr>
            <w:tcW w:w="7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100" w:name="bssPhr175"/>
            <w:bookmarkStart w:id="101" w:name="ZAP26SM3D7"/>
            <w:bookmarkEnd w:id="100"/>
            <w:bookmarkEnd w:id="101"/>
          </w:p>
        </w:tc>
        <w:tc>
          <w:tcPr>
            <w:tcW w:w="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102" w:name="bssPhr176"/>
            <w:bookmarkStart w:id="103" w:name="ZAP23JS3E8"/>
            <w:bookmarkEnd w:id="102"/>
            <w:bookmarkEnd w:id="103"/>
          </w:p>
        </w:tc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104" w:name="bssPhr177"/>
            <w:bookmarkStart w:id="105" w:name="ZAP21UK3F2"/>
            <w:bookmarkEnd w:id="104"/>
            <w:bookmarkEnd w:id="105"/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106" w:name="bssPhr178"/>
            <w:bookmarkStart w:id="107" w:name="ZAP1TOO3D8"/>
            <w:bookmarkEnd w:id="106"/>
            <w:bookmarkEnd w:id="107"/>
            <w:r>
              <w:rPr>
                <w:color w:val="000000"/>
                <w:sz w:val="16"/>
                <w:szCs w:val="16"/>
              </w:rPr>
              <w:t>на пер</w:t>
            </w:r>
            <w:bookmarkStart w:id="108" w:name="ZAP2CUG3K1"/>
            <w:bookmarkEnd w:id="108"/>
            <w:r w:rsidRPr="002250C3">
              <w:rPr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109" w:name="bssPhr179"/>
            <w:bookmarkStart w:id="110" w:name="ZAP254G3HO"/>
            <w:bookmarkEnd w:id="109"/>
            <w:bookmarkEnd w:id="110"/>
            <w:r w:rsidRPr="002250C3">
              <w:rPr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1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943F52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bookmarkStart w:id="111" w:name="bssPhr180"/>
            <w:bookmarkStart w:id="112" w:name="ZAP2A2I3II"/>
            <w:bookmarkEnd w:id="111"/>
            <w:bookmarkEnd w:id="112"/>
          </w:p>
        </w:tc>
        <w:bookmarkStart w:id="113" w:name="bssPhr181"/>
        <w:bookmarkStart w:id="114" w:name="ZAP2EN03JN"/>
        <w:bookmarkEnd w:id="113"/>
        <w:bookmarkEnd w:id="114"/>
      </w:tr>
      <w:tr w:rsidR="00C204A6" w:rsidRPr="002250C3" w:rsidTr="00C05123"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15" w:name="ZAP0V8M2QC"/>
            <w:bookmarkStart w:id="116" w:name="bssPhr194"/>
            <w:bookmarkEnd w:id="115"/>
            <w:bookmarkEnd w:id="116"/>
            <w:r w:rsidRPr="002250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17" w:name="bssPhr195"/>
            <w:bookmarkStart w:id="118" w:name="ZAP0VLE2QK"/>
            <w:bookmarkEnd w:id="117"/>
            <w:bookmarkEnd w:id="118"/>
            <w:r w:rsidRPr="00225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19" w:name="bssPhr196"/>
            <w:bookmarkStart w:id="120" w:name="ZAP10BI2SS"/>
            <w:bookmarkEnd w:id="119"/>
            <w:bookmarkEnd w:id="120"/>
            <w:r w:rsidRPr="002250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21" w:name="bssPhr197"/>
            <w:bookmarkStart w:id="122" w:name="ZAP11TM2V4"/>
            <w:bookmarkEnd w:id="121"/>
            <w:bookmarkEnd w:id="122"/>
            <w:r w:rsidRPr="002250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23" w:name="bssPhr198"/>
            <w:bookmarkStart w:id="124" w:name="ZAP149G306"/>
            <w:bookmarkEnd w:id="123"/>
            <w:bookmarkEnd w:id="124"/>
            <w:r w:rsidRPr="002250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25" w:name="bssPhr199"/>
            <w:bookmarkStart w:id="126" w:name="ZAP170M318"/>
            <w:bookmarkEnd w:id="125"/>
            <w:bookmarkEnd w:id="126"/>
            <w:r w:rsidRPr="002250C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27" w:name="bssPhr200"/>
            <w:bookmarkStart w:id="128" w:name="ZAP1A3832A"/>
            <w:bookmarkEnd w:id="127"/>
            <w:bookmarkEnd w:id="128"/>
            <w:r w:rsidRPr="002250C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29" w:name="bssPhr201"/>
            <w:bookmarkStart w:id="130" w:name="ZAP1DH633C"/>
            <w:bookmarkEnd w:id="129"/>
            <w:bookmarkEnd w:id="130"/>
            <w:r w:rsidRPr="002250C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31" w:name="bssPhr202"/>
            <w:bookmarkStart w:id="132" w:name="ZAP1HAG34E"/>
            <w:bookmarkEnd w:id="131"/>
            <w:bookmarkEnd w:id="132"/>
            <w:r w:rsidRPr="002250C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33" w:name="bssPhr203"/>
            <w:bookmarkStart w:id="134" w:name="ZAP1LF635G"/>
            <w:bookmarkEnd w:id="133"/>
            <w:bookmarkEnd w:id="134"/>
            <w:r w:rsidRPr="002250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35" w:name="bssPhr204"/>
            <w:bookmarkStart w:id="136" w:name="ZAP1ILS34I"/>
            <w:bookmarkEnd w:id="135"/>
            <w:bookmarkEnd w:id="136"/>
            <w:r w:rsidRPr="002250C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37" w:name="bssPhr205"/>
            <w:bookmarkStart w:id="138" w:name="ZAP1FBU33K"/>
            <w:bookmarkEnd w:id="137"/>
            <w:bookmarkEnd w:id="138"/>
            <w:r w:rsidRPr="002250C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39" w:name="bssPhr206"/>
            <w:bookmarkStart w:id="140" w:name="ZAP1FR834S"/>
            <w:bookmarkEnd w:id="139"/>
            <w:bookmarkEnd w:id="140"/>
            <w:r w:rsidRPr="002250C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41" w:name="bssPhr207"/>
            <w:bookmarkStart w:id="142" w:name="ZAP1GOI364"/>
            <w:bookmarkEnd w:id="141"/>
            <w:bookmarkEnd w:id="142"/>
            <w:r w:rsidRPr="002250C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43" w:name="bssPhr208"/>
            <w:bookmarkStart w:id="144" w:name="ZAP1I3S37C"/>
            <w:bookmarkEnd w:id="143"/>
            <w:bookmarkEnd w:id="144"/>
            <w:r w:rsidRPr="002250C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45" w:name="bssPhr209"/>
            <w:bookmarkStart w:id="146" w:name="ZAP1JT638K"/>
            <w:bookmarkEnd w:id="145"/>
            <w:bookmarkEnd w:id="146"/>
            <w:r w:rsidRPr="002250C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47" w:name="bssPhr210"/>
            <w:bookmarkStart w:id="148" w:name="ZAP1M4G39S"/>
            <w:bookmarkEnd w:id="147"/>
            <w:bookmarkEnd w:id="148"/>
            <w:r w:rsidRPr="002250C3">
              <w:rPr>
                <w:color w:val="000000"/>
                <w:sz w:val="16"/>
                <w:szCs w:val="16"/>
              </w:rPr>
              <w:t>17</w:t>
            </w:r>
          </w:p>
        </w:tc>
        <w:bookmarkStart w:id="149" w:name="bssPhr211"/>
        <w:bookmarkStart w:id="150" w:name="ZAP1OPQ3B4"/>
        <w:bookmarkEnd w:id="149"/>
        <w:bookmarkEnd w:id="150"/>
      </w:tr>
      <w:tr w:rsidR="00C204A6" w:rsidRPr="002250C3" w:rsidTr="00C05123"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  <w:bookmarkStart w:id="151" w:name="bssPhr226"/>
            <w:bookmarkEnd w:id="151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</w:tr>
      <w:tr w:rsidR="00C204A6" w:rsidRPr="002250C3" w:rsidTr="00C05123"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  <w:bookmarkStart w:id="152" w:name="bssPhr227"/>
            <w:bookmarkEnd w:id="152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</w:tr>
      <w:tr w:rsidR="00C204A6" w:rsidRPr="002250C3" w:rsidTr="00C05123">
        <w:tc>
          <w:tcPr>
            <w:tcW w:w="57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53" w:name="bssPhr228"/>
            <w:bookmarkStart w:id="154" w:name="ZAP1U5E392"/>
            <w:bookmarkStart w:id="155" w:name="bssPhr230"/>
            <w:bookmarkEnd w:id="153"/>
            <w:bookmarkEnd w:id="154"/>
            <w:bookmarkEnd w:id="155"/>
            <w:r w:rsidRPr="002250C3">
              <w:rPr>
                <w:color w:val="000000"/>
                <w:sz w:val="16"/>
                <w:szCs w:val="16"/>
              </w:rPr>
              <w:t>Итого по КБК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56" w:name="bssPhr231"/>
            <w:bookmarkStart w:id="157" w:name="ZAP1FU831B"/>
            <w:bookmarkEnd w:id="156"/>
            <w:bookmarkEnd w:id="157"/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58" w:name="bssPhr232"/>
            <w:bookmarkStart w:id="159" w:name="ZAP1IG231B"/>
            <w:bookmarkEnd w:id="158"/>
            <w:bookmarkEnd w:id="159"/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60" w:name="bssPhr233"/>
            <w:bookmarkStart w:id="161" w:name="ZAP1L1S31B"/>
            <w:bookmarkEnd w:id="160"/>
            <w:bookmarkEnd w:id="161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62" w:name="bssPhr234"/>
            <w:bookmarkStart w:id="163" w:name="ZAP11KU2RG"/>
            <w:bookmarkEnd w:id="162"/>
            <w:bookmarkEnd w:id="163"/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64" w:name="bssPhr235"/>
            <w:bookmarkStart w:id="165" w:name="ZAP135631B"/>
            <w:bookmarkEnd w:id="164"/>
            <w:bookmarkEnd w:id="165"/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66" w:name="bssPhr236"/>
            <w:bookmarkStart w:id="167" w:name="ZAP15N031B"/>
            <w:bookmarkEnd w:id="166"/>
            <w:bookmarkEnd w:id="167"/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68" w:name="bssPhr237"/>
            <w:bookmarkStart w:id="169" w:name="ZAP188Q31B"/>
            <w:bookmarkEnd w:id="168"/>
            <w:bookmarkEnd w:id="169"/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bookmarkStart w:id="170" w:name="bssPhr238"/>
        <w:bookmarkStart w:id="171" w:name="ZAP1AQK31B"/>
        <w:bookmarkEnd w:id="170"/>
        <w:bookmarkEnd w:id="171"/>
      </w:tr>
      <w:tr w:rsidR="00C204A6" w:rsidRPr="002250C3" w:rsidTr="00C05123">
        <w:tc>
          <w:tcPr>
            <w:tcW w:w="3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>
            <w:pPr>
              <w:pStyle w:val="formattext"/>
              <w:rPr>
                <w:color w:val="000000"/>
                <w:sz w:val="16"/>
                <w:szCs w:val="16"/>
              </w:rPr>
            </w:pPr>
            <w:bookmarkStart w:id="172" w:name="ZAP28GC3M8"/>
            <w:bookmarkStart w:id="173" w:name="bssPhr253"/>
            <w:bookmarkEnd w:id="172"/>
            <w:bookmarkEnd w:id="173"/>
            <w:r w:rsidRPr="002250C3">
              <w:rPr>
                <w:color w:val="000000"/>
                <w:sz w:val="16"/>
                <w:szCs w:val="16"/>
              </w:rPr>
              <w:t>Итого предусмотрено на осуществление закупок - всего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74" w:name="bssPhr254"/>
            <w:bookmarkStart w:id="175" w:name="ZAP3L9M4A8"/>
            <w:bookmarkEnd w:id="174"/>
            <w:bookmarkEnd w:id="175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76" w:name="bssPhr255"/>
            <w:bookmarkStart w:id="177" w:name="ZAP3QO84BP"/>
            <w:bookmarkEnd w:id="176"/>
            <w:bookmarkEnd w:id="177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78" w:name="bssPhr256"/>
            <w:bookmarkStart w:id="179" w:name="ZAP3QRQ4BQ"/>
            <w:bookmarkEnd w:id="178"/>
            <w:bookmarkEnd w:id="179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80" w:name="bssPhr257"/>
            <w:bookmarkStart w:id="181" w:name="ZAP3QVC4BR"/>
            <w:bookmarkEnd w:id="180"/>
            <w:bookmarkEnd w:id="181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82" w:name="bssPhr258"/>
            <w:bookmarkStart w:id="183" w:name="ZAP3R2U4BS"/>
            <w:bookmarkEnd w:id="182"/>
            <w:bookmarkEnd w:id="183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84" w:name="bssPhr259"/>
            <w:bookmarkStart w:id="185" w:name="ZAP3R6G4BT"/>
            <w:bookmarkEnd w:id="184"/>
            <w:bookmarkEnd w:id="185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86" w:name="bssPhr260"/>
            <w:bookmarkStart w:id="187" w:name="ZAP3RA24BU"/>
            <w:bookmarkEnd w:id="186"/>
            <w:bookmarkEnd w:id="187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88" w:name="bssPhr261"/>
            <w:bookmarkStart w:id="189" w:name="ZAP3RDK4BV"/>
            <w:bookmarkEnd w:id="188"/>
            <w:bookmarkEnd w:id="189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bookmarkStart w:id="190" w:name="bssPhr262"/>
        <w:bookmarkStart w:id="191" w:name="ZAP3RH64C0"/>
        <w:bookmarkEnd w:id="190"/>
        <w:bookmarkEnd w:id="191"/>
      </w:tr>
      <w:tr w:rsidR="00C204A6" w:rsidRPr="002250C3" w:rsidTr="00C05123">
        <w:tc>
          <w:tcPr>
            <w:tcW w:w="3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>
            <w:pPr>
              <w:pStyle w:val="formattext"/>
              <w:rPr>
                <w:color w:val="000000"/>
                <w:sz w:val="16"/>
                <w:szCs w:val="16"/>
              </w:rPr>
            </w:pPr>
            <w:bookmarkStart w:id="192" w:name="ZAP2D5G3IM"/>
            <w:bookmarkStart w:id="193" w:name="bssPhr277"/>
            <w:bookmarkEnd w:id="192"/>
            <w:bookmarkEnd w:id="193"/>
            <w:r w:rsidRPr="002250C3">
              <w:rPr>
                <w:color w:val="000000"/>
                <w:sz w:val="16"/>
                <w:szCs w:val="16"/>
              </w:rPr>
              <w:t>в том числе:</w:t>
            </w:r>
            <w:r w:rsidRPr="002250C3">
              <w:rPr>
                <w:color w:val="000000"/>
                <w:sz w:val="16"/>
                <w:szCs w:val="16"/>
              </w:rPr>
              <w:br/>
            </w:r>
            <w:bookmarkStart w:id="194" w:name="ZAP2KCQ3S8"/>
            <w:bookmarkEnd w:id="194"/>
            <w:r w:rsidRPr="002250C3">
              <w:rPr>
                <w:color w:val="000000"/>
                <w:sz w:val="16"/>
                <w:szCs w:val="16"/>
              </w:rPr>
              <w:t>закупок путем проведения запроса котировок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95" w:name="bssPhr278"/>
            <w:bookmarkStart w:id="196" w:name="ZAP00SK4DF"/>
            <w:bookmarkEnd w:id="195"/>
            <w:bookmarkEnd w:id="196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97" w:name="bssPhr279"/>
            <w:bookmarkStart w:id="198" w:name="ZAP01064DG"/>
            <w:bookmarkEnd w:id="197"/>
            <w:bookmarkEnd w:id="198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199" w:name="bssPhr280"/>
            <w:bookmarkStart w:id="200" w:name="ZAP013O4DH"/>
            <w:bookmarkEnd w:id="199"/>
            <w:bookmarkEnd w:id="200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01" w:name="bssPhr281"/>
            <w:bookmarkStart w:id="202" w:name="ZAP017A4DI"/>
            <w:bookmarkEnd w:id="201"/>
            <w:bookmarkEnd w:id="202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03" w:name="bssPhr282"/>
            <w:bookmarkStart w:id="204" w:name="ZAP00AS4DA"/>
            <w:bookmarkEnd w:id="203"/>
            <w:bookmarkEnd w:id="204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05" w:name="bssPhr283"/>
            <w:bookmarkStart w:id="206" w:name="ZAP00EE4DB"/>
            <w:bookmarkEnd w:id="205"/>
            <w:bookmarkEnd w:id="206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07" w:name="bssPhr284"/>
            <w:bookmarkStart w:id="208" w:name="ZAP00I04DC"/>
            <w:bookmarkEnd w:id="207"/>
            <w:bookmarkEnd w:id="208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09" w:name="bssPhr285"/>
            <w:bookmarkStart w:id="210" w:name="ZAP00LI4DD"/>
            <w:bookmarkEnd w:id="209"/>
            <w:bookmarkEnd w:id="210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11" w:name="bssPhr286"/>
            <w:bookmarkStart w:id="212" w:name="ZAP00P44DE"/>
            <w:bookmarkEnd w:id="211"/>
            <w:bookmarkEnd w:id="212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13" w:name="bssPhr287"/>
            <w:bookmarkStart w:id="214" w:name="ZAP00SM4DF"/>
            <w:bookmarkEnd w:id="213"/>
            <w:bookmarkEnd w:id="214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15" w:name="bssPhr288"/>
            <w:bookmarkStart w:id="216" w:name="ZAP01084DG"/>
            <w:bookmarkEnd w:id="215"/>
            <w:bookmarkEnd w:id="216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17" w:name="bssPhr289"/>
            <w:bookmarkStart w:id="218" w:name="ZAP013Q4DH"/>
            <w:bookmarkEnd w:id="217"/>
            <w:bookmarkEnd w:id="218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bookmarkStart w:id="219" w:name="bssPhr290"/>
        <w:bookmarkStart w:id="220" w:name="ZAP017C4DI"/>
        <w:bookmarkEnd w:id="219"/>
        <w:bookmarkEnd w:id="220"/>
      </w:tr>
      <w:tr w:rsidR="00C204A6" w:rsidRPr="002250C3" w:rsidTr="00C05123">
        <w:tc>
          <w:tcPr>
            <w:tcW w:w="3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>
            <w:pPr>
              <w:pStyle w:val="formattext"/>
              <w:rPr>
                <w:color w:val="000000"/>
                <w:sz w:val="16"/>
                <w:szCs w:val="16"/>
              </w:rPr>
            </w:pPr>
            <w:bookmarkStart w:id="221" w:name="ZAP2IHO3KS"/>
            <w:bookmarkStart w:id="222" w:name="bssPhr305"/>
            <w:bookmarkEnd w:id="221"/>
            <w:bookmarkEnd w:id="222"/>
            <w:r w:rsidRPr="002250C3">
              <w:rPr>
                <w:color w:val="000000"/>
                <w:sz w:val="16"/>
                <w:szCs w:val="16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23" w:name="bssPhr306"/>
            <w:bookmarkStart w:id="224" w:name="ZAP013S4DH"/>
            <w:bookmarkEnd w:id="223"/>
            <w:bookmarkEnd w:id="224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25" w:name="bssPhr307"/>
            <w:bookmarkStart w:id="226" w:name="ZAP017E4DI"/>
            <w:bookmarkEnd w:id="225"/>
            <w:bookmarkEnd w:id="226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27" w:name="bssPhr308"/>
            <w:bookmarkStart w:id="228" w:name="ZAP01B04DJ"/>
            <w:bookmarkEnd w:id="227"/>
            <w:bookmarkEnd w:id="228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29" w:name="bssPhr309"/>
            <w:bookmarkStart w:id="230" w:name="ZAP01EI4DK"/>
            <w:bookmarkEnd w:id="229"/>
            <w:bookmarkEnd w:id="230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31" w:name="bssPhr310"/>
            <w:bookmarkStart w:id="232" w:name="ZAP00I44DC"/>
            <w:bookmarkEnd w:id="231"/>
            <w:bookmarkEnd w:id="232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33" w:name="bssPhr311"/>
            <w:bookmarkStart w:id="234" w:name="ZAP00LM4DD"/>
            <w:bookmarkEnd w:id="233"/>
            <w:bookmarkEnd w:id="234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35" w:name="bssPhr312"/>
            <w:bookmarkStart w:id="236" w:name="ZAP00P84DE"/>
            <w:bookmarkEnd w:id="235"/>
            <w:bookmarkEnd w:id="236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37" w:name="bssPhr313"/>
            <w:bookmarkStart w:id="238" w:name="ZAP00SQ4DF"/>
            <w:bookmarkEnd w:id="237"/>
            <w:bookmarkEnd w:id="238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39" w:name="bssPhr314"/>
            <w:bookmarkStart w:id="240" w:name="ZAP010C4DG"/>
            <w:bookmarkEnd w:id="239"/>
            <w:bookmarkEnd w:id="240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41" w:name="bssPhr315"/>
            <w:bookmarkStart w:id="242" w:name="ZAP013U4DH"/>
            <w:bookmarkEnd w:id="241"/>
            <w:bookmarkEnd w:id="242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43" w:name="bssPhr316"/>
            <w:bookmarkStart w:id="244" w:name="ZAP017G4DI"/>
            <w:bookmarkEnd w:id="243"/>
            <w:bookmarkEnd w:id="244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45" w:name="bssPhr317"/>
            <w:bookmarkStart w:id="246" w:name="ZAP01B24DJ"/>
            <w:bookmarkEnd w:id="245"/>
            <w:bookmarkEnd w:id="246"/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bookmarkStart w:id="247" w:name="bssPhr318"/>
        <w:bookmarkStart w:id="248" w:name="ZAP01EK4DK"/>
        <w:bookmarkEnd w:id="247"/>
        <w:bookmarkEnd w:id="248"/>
      </w:tr>
    </w:tbl>
    <w:p w:rsidR="00C204A6" w:rsidRDefault="00C204A6" w:rsidP="002250C3">
      <w:pPr>
        <w:rPr>
          <w:vanish/>
        </w:rPr>
      </w:pPr>
      <w:bookmarkStart w:id="249" w:name="ZAP32P83SS"/>
      <w:bookmarkStart w:id="250" w:name="ZAP387Q3UD"/>
      <w:bookmarkEnd w:id="249"/>
      <w:bookmarkEnd w:id="250"/>
    </w:p>
    <w:tbl>
      <w:tblPr>
        <w:tblW w:w="15227" w:type="dxa"/>
        <w:tblInd w:w="-21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9"/>
        <w:gridCol w:w="947"/>
        <w:gridCol w:w="595"/>
        <w:gridCol w:w="952"/>
        <w:gridCol w:w="1186"/>
        <w:gridCol w:w="1112"/>
        <w:gridCol w:w="13"/>
        <w:gridCol w:w="370"/>
        <w:gridCol w:w="687"/>
        <w:gridCol w:w="791"/>
        <w:gridCol w:w="554"/>
        <w:gridCol w:w="188"/>
        <w:gridCol w:w="42"/>
        <w:gridCol w:w="370"/>
        <w:gridCol w:w="370"/>
        <w:gridCol w:w="861"/>
        <w:gridCol w:w="1198"/>
        <w:gridCol w:w="343"/>
        <w:gridCol w:w="554"/>
        <w:gridCol w:w="370"/>
        <w:gridCol w:w="45"/>
        <w:gridCol w:w="509"/>
        <w:gridCol w:w="679"/>
        <w:gridCol w:w="1221"/>
        <w:gridCol w:w="1051"/>
      </w:tblGrid>
      <w:tr w:rsidR="00C204A6" w:rsidTr="00C05123">
        <w:trPr>
          <w:gridBefore w:val="1"/>
          <w:gridAfter w:val="3"/>
          <w:wBefore w:w="219" w:type="dxa"/>
          <w:wAfter w:w="2951" w:type="dxa"/>
        </w:trPr>
        <w:tc>
          <w:tcPr>
            <w:tcW w:w="4805" w:type="dxa"/>
            <w:gridSpan w:val="6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bookmarkStart w:id="251" w:name="bssPhr333"/>
            <w:bookmarkEnd w:id="251"/>
          </w:p>
        </w:tc>
        <w:tc>
          <w:tcPr>
            <w:tcW w:w="370" w:type="dxa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30" w:type="dxa"/>
            <w:gridSpan w:val="2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70" w:type="dxa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70" w:type="dxa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54" w:type="dxa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70" w:type="dxa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C204A6" w:rsidRDefault="00C204A6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204A6" w:rsidRPr="002250C3" w:rsidTr="00C05123">
        <w:trPr>
          <w:cantSplit/>
          <w:trHeight w:val="1134"/>
        </w:trPr>
        <w:tc>
          <w:tcPr>
            <w:tcW w:w="11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bookmarkStart w:id="252" w:name="bssPhr334"/>
            <w:bookmarkStart w:id="253" w:name="_GoBack"/>
            <w:bookmarkEnd w:id="252"/>
            <w:bookmarkEnd w:id="253"/>
            <w:r>
              <w:rPr>
                <w:color w:val="000000"/>
                <w:sz w:val="16"/>
                <w:szCs w:val="16"/>
              </w:rPr>
              <w:t>Плани</w:t>
            </w:r>
            <w:r w:rsidRPr="002250C3">
              <w:rPr>
                <w:color w:val="000000"/>
                <w:sz w:val="16"/>
                <w:szCs w:val="16"/>
              </w:rPr>
              <w:t>руемый срок</w:t>
            </w:r>
            <w:r>
              <w:rPr>
                <w:color w:val="000000"/>
                <w:sz w:val="16"/>
                <w:szCs w:val="16"/>
              </w:rPr>
              <w:t xml:space="preserve"> (периодич</w:t>
            </w:r>
            <w:r w:rsidRPr="002250C3">
              <w:rPr>
                <w:color w:val="000000"/>
                <w:sz w:val="16"/>
                <w:szCs w:val="16"/>
              </w:rPr>
              <w:t>ность) поставки това</w:t>
            </w:r>
            <w:r>
              <w:rPr>
                <w:color w:val="000000"/>
                <w:sz w:val="16"/>
                <w:szCs w:val="16"/>
              </w:rPr>
              <w:t>ров, выпол</w:t>
            </w:r>
            <w:r w:rsidRPr="002250C3">
              <w:rPr>
                <w:color w:val="000000"/>
                <w:sz w:val="16"/>
                <w:szCs w:val="16"/>
              </w:rPr>
              <w:t>нения работ, оказания услуг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Размер обеспечения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Планируемый</w:t>
            </w:r>
            <w:r w:rsidRPr="002250C3">
              <w:rPr>
                <w:color w:val="000000"/>
                <w:sz w:val="16"/>
                <w:szCs w:val="16"/>
              </w:rPr>
              <w:br/>
              <w:t>срок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50C3">
              <w:rPr>
                <w:color w:val="000000"/>
                <w:sz w:val="16"/>
                <w:szCs w:val="16"/>
              </w:rPr>
              <w:t>начала осу</w:t>
            </w:r>
            <w:r>
              <w:rPr>
                <w:color w:val="000000"/>
                <w:sz w:val="16"/>
                <w:szCs w:val="16"/>
              </w:rPr>
              <w:t>ществ</w:t>
            </w:r>
            <w:r w:rsidRPr="002250C3">
              <w:rPr>
                <w:color w:val="000000"/>
                <w:sz w:val="16"/>
                <w:szCs w:val="16"/>
              </w:rPr>
              <w:t>ления закупки (месяц, год)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Плани</w:t>
            </w:r>
            <w:r w:rsidRPr="002250C3">
              <w:rPr>
                <w:color w:val="000000"/>
                <w:sz w:val="16"/>
                <w:szCs w:val="16"/>
              </w:rPr>
              <w:t>руемый срок</w:t>
            </w:r>
            <w:r>
              <w:rPr>
                <w:color w:val="000000"/>
                <w:sz w:val="16"/>
                <w:szCs w:val="16"/>
              </w:rPr>
              <w:t xml:space="preserve"> испол</w:t>
            </w:r>
            <w:r w:rsidRPr="002250C3">
              <w:rPr>
                <w:color w:val="000000"/>
                <w:sz w:val="16"/>
                <w:szCs w:val="16"/>
              </w:rPr>
              <w:t>нения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50C3">
              <w:rPr>
                <w:color w:val="000000"/>
                <w:sz w:val="16"/>
                <w:szCs w:val="16"/>
              </w:rPr>
              <w:t>контракта (месяц, год)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 опре</w:t>
            </w:r>
            <w:r w:rsidRPr="002250C3">
              <w:rPr>
                <w:color w:val="000000"/>
                <w:sz w:val="16"/>
                <w:szCs w:val="16"/>
              </w:rPr>
              <w:t>деления</w:t>
            </w:r>
            <w:r>
              <w:rPr>
                <w:color w:val="000000"/>
                <w:sz w:val="16"/>
                <w:szCs w:val="16"/>
              </w:rPr>
              <w:t xml:space="preserve"> поставщика (подрядчика, испол</w:t>
            </w:r>
            <w:r w:rsidRPr="002250C3">
              <w:rPr>
                <w:color w:val="000000"/>
                <w:sz w:val="16"/>
                <w:szCs w:val="16"/>
              </w:rPr>
              <w:t>нителя)</w:t>
            </w:r>
          </w:p>
        </w:tc>
        <w:tc>
          <w:tcPr>
            <w:tcW w:w="15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Default="00C204A6" w:rsidP="00C05123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Преимущества, предостав</w:t>
            </w:r>
            <w:r w:rsidRPr="002250C3">
              <w:rPr>
                <w:color w:val="000000"/>
                <w:sz w:val="16"/>
                <w:szCs w:val="16"/>
              </w:rPr>
              <w:t>ляемые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50C3">
              <w:rPr>
                <w:color w:val="000000"/>
                <w:sz w:val="16"/>
                <w:szCs w:val="16"/>
              </w:rPr>
              <w:t>участникам закупки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05123">
              <w:rPr>
                <w:sz w:val="16"/>
                <w:szCs w:val="16"/>
              </w:rPr>
              <w:t>соответствии со</w:t>
            </w:r>
            <w:r w:rsidRPr="00C05123">
              <w:rPr>
                <w:rStyle w:val="apple-converted-space"/>
                <w:sz w:val="16"/>
                <w:szCs w:val="16"/>
              </w:rPr>
              <w:t> </w:t>
            </w:r>
            <w:hyperlink r:id="rId36" w:tgtFrame="_blank" w:history="1">
              <w:r w:rsidRPr="00C05123">
                <w:rPr>
                  <w:rStyle w:val="Hyperlink"/>
                  <w:color w:val="auto"/>
                  <w:sz w:val="16"/>
                  <w:szCs w:val="16"/>
                  <w:u w:val="none"/>
                </w:rPr>
                <w:t>статьями 28</w:t>
              </w:r>
            </w:hyperlink>
            <w:r w:rsidRPr="00C05123">
              <w:rPr>
                <w:sz w:val="16"/>
                <w:szCs w:val="16"/>
              </w:rPr>
              <w:t>и</w:t>
            </w:r>
            <w:r w:rsidRPr="00C05123">
              <w:rPr>
                <w:rStyle w:val="apple-converted-space"/>
                <w:sz w:val="16"/>
                <w:szCs w:val="16"/>
              </w:rPr>
              <w:t> </w:t>
            </w:r>
            <w:hyperlink r:id="rId37" w:tgtFrame="_blank" w:history="1">
              <w:r w:rsidRPr="00C05123">
                <w:rPr>
                  <w:rStyle w:val="Hyperlink"/>
                  <w:color w:val="auto"/>
                  <w:sz w:val="16"/>
                  <w:szCs w:val="16"/>
                  <w:u w:val="none"/>
                </w:rPr>
                <w:t>29 Федерального закона "О контрактной системе в сфере закупок товаров, работ, услуг для обеспечения государственных и муниципальных нужд"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C204A6" w:rsidRPr="002250C3" w:rsidRDefault="00C204A6" w:rsidP="00C05123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(да или нет)</w:t>
            </w:r>
          </w:p>
        </w:tc>
        <w:tc>
          <w:tcPr>
            <w:tcW w:w="16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Default="00C204A6" w:rsidP="00C05123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</w:t>
            </w:r>
            <w:r w:rsidRPr="002250C3">
              <w:rPr>
                <w:color w:val="000000"/>
                <w:sz w:val="16"/>
                <w:szCs w:val="16"/>
              </w:rPr>
              <w:t>дение закупки у</w:t>
            </w:r>
            <w:r>
              <w:rPr>
                <w:color w:val="000000"/>
                <w:sz w:val="16"/>
                <w:szCs w:val="16"/>
              </w:rPr>
              <w:t xml:space="preserve"> субъек</w:t>
            </w:r>
            <w:r w:rsidRPr="002250C3">
              <w:rPr>
                <w:color w:val="000000"/>
                <w:sz w:val="16"/>
                <w:szCs w:val="16"/>
              </w:rPr>
              <w:t>тов</w:t>
            </w:r>
            <w:r>
              <w:rPr>
                <w:color w:val="000000"/>
                <w:sz w:val="16"/>
                <w:szCs w:val="16"/>
              </w:rPr>
              <w:t xml:space="preserve"> малого предпри</w:t>
            </w:r>
            <w:r w:rsidRPr="002250C3">
              <w:rPr>
                <w:color w:val="000000"/>
                <w:sz w:val="16"/>
                <w:szCs w:val="16"/>
              </w:rPr>
              <w:t>нима</w:t>
            </w:r>
            <w:r>
              <w:rPr>
                <w:color w:val="000000"/>
                <w:sz w:val="16"/>
                <w:szCs w:val="16"/>
              </w:rPr>
              <w:t>тельства и социально ориентированных некоммерческих органи</w:t>
            </w:r>
            <w:r w:rsidRPr="002250C3">
              <w:rPr>
                <w:color w:val="000000"/>
                <w:sz w:val="16"/>
                <w:szCs w:val="16"/>
              </w:rPr>
              <w:t xml:space="preserve">заций </w:t>
            </w:r>
          </w:p>
          <w:p w:rsidR="00C204A6" w:rsidRPr="002250C3" w:rsidRDefault="00C204A6" w:rsidP="00C05123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(да или нет)</w:t>
            </w:r>
          </w:p>
        </w:tc>
        <w:tc>
          <w:tcPr>
            <w:tcW w:w="11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Приме</w:t>
            </w:r>
            <w:r w:rsidRPr="002250C3">
              <w:rPr>
                <w:color w:val="000000"/>
                <w:sz w:val="16"/>
                <w:szCs w:val="16"/>
              </w:rPr>
              <w:t>нение национального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50C3">
              <w:rPr>
                <w:color w:val="000000"/>
                <w:sz w:val="16"/>
                <w:szCs w:val="16"/>
              </w:rPr>
              <w:t>режима при осуществлении закупок*</w:t>
            </w:r>
          </w:p>
        </w:tc>
        <w:tc>
          <w:tcPr>
            <w:tcW w:w="13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</w:t>
            </w:r>
            <w:r w:rsidRPr="002250C3">
              <w:rPr>
                <w:color w:val="000000"/>
                <w:sz w:val="16"/>
                <w:szCs w:val="16"/>
              </w:rPr>
              <w:t>тельные требования 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50C3">
              <w:rPr>
                <w:color w:val="000000"/>
                <w:sz w:val="16"/>
                <w:szCs w:val="16"/>
              </w:rPr>
              <w:t>участникам закупки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50C3">
              <w:rPr>
                <w:color w:val="000000"/>
                <w:sz w:val="16"/>
                <w:szCs w:val="16"/>
              </w:rPr>
              <w:t>отдельных видов товаров, работ, услуг*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 проведении обязательного общественного обсуж</w:t>
            </w:r>
            <w:r w:rsidRPr="002250C3">
              <w:rPr>
                <w:color w:val="000000"/>
                <w:sz w:val="16"/>
                <w:szCs w:val="16"/>
              </w:rPr>
              <w:t>дения закупок*</w:t>
            </w:r>
          </w:p>
        </w:tc>
        <w:tc>
          <w:tcPr>
            <w:tcW w:w="12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</w:t>
            </w:r>
            <w:r w:rsidRPr="002250C3">
              <w:rPr>
                <w:color w:val="000000"/>
                <w:sz w:val="16"/>
                <w:szCs w:val="16"/>
              </w:rPr>
              <w:t>ция о банковском</w:t>
            </w:r>
            <w:r>
              <w:rPr>
                <w:color w:val="000000"/>
                <w:sz w:val="16"/>
                <w:szCs w:val="16"/>
              </w:rPr>
              <w:t xml:space="preserve"> сопровождении конт</w:t>
            </w:r>
            <w:r w:rsidRPr="002250C3">
              <w:rPr>
                <w:color w:val="000000"/>
                <w:sz w:val="16"/>
                <w:szCs w:val="16"/>
              </w:rPr>
              <w:t>рактов*</w:t>
            </w:r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Обосно</w:t>
            </w:r>
            <w:r w:rsidRPr="002250C3">
              <w:rPr>
                <w:color w:val="000000"/>
                <w:sz w:val="16"/>
                <w:szCs w:val="16"/>
              </w:rPr>
              <w:t>вание внесения</w:t>
            </w:r>
            <w:r>
              <w:rPr>
                <w:color w:val="000000"/>
                <w:sz w:val="16"/>
                <w:szCs w:val="16"/>
              </w:rPr>
              <w:t xml:space="preserve"> измене</w:t>
            </w:r>
            <w:r w:rsidRPr="002250C3">
              <w:rPr>
                <w:color w:val="000000"/>
                <w:sz w:val="16"/>
                <w:szCs w:val="16"/>
              </w:rPr>
              <w:t>ний*</w:t>
            </w:r>
          </w:p>
        </w:tc>
      </w:tr>
      <w:tr w:rsidR="00C204A6" w:rsidRPr="002250C3" w:rsidTr="00C05123">
        <w:trPr>
          <w:cantSplit/>
          <w:trHeight w:val="1134"/>
        </w:trPr>
        <w:tc>
          <w:tcPr>
            <w:tcW w:w="116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заявки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</w:t>
            </w:r>
            <w:r w:rsidRPr="002250C3">
              <w:rPr>
                <w:color w:val="000000"/>
                <w:sz w:val="16"/>
                <w:szCs w:val="16"/>
              </w:rPr>
              <w:t>ения</w:t>
            </w:r>
            <w:r>
              <w:rPr>
                <w:color w:val="000000"/>
                <w:sz w:val="16"/>
                <w:szCs w:val="16"/>
              </w:rPr>
              <w:t xml:space="preserve"> конт</w:t>
            </w:r>
            <w:r w:rsidRPr="002250C3">
              <w:rPr>
                <w:color w:val="000000"/>
                <w:sz w:val="16"/>
                <w:szCs w:val="16"/>
              </w:rPr>
              <w:t>ракта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04A6" w:rsidRPr="002250C3" w:rsidTr="00C05123">
        <w:tc>
          <w:tcPr>
            <w:tcW w:w="11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</w:tr>
      <w:tr w:rsidR="00C204A6" w:rsidRPr="002250C3" w:rsidTr="00C05123"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204A6" w:rsidRPr="002250C3" w:rsidTr="00C05123"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</w:tr>
      <w:tr w:rsidR="00C204A6" w:rsidRPr="002250C3" w:rsidTr="00C05123"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</w:tr>
      <w:tr w:rsidR="00C204A6" w:rsidRPr="002250C3" w:rsidTr="00C05123"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</w:tr>
      <w:tr w:rsidR="00C204A6" w:rsidRPr="002250C3" w:rsidTr="00C05123"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204A6" w:rsidRPr="002250C3" w:rsidTr="00C05123"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204A6" w:rsidRPr="002250C3" w:rsidTr="00C05123"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C204A6" w:rsidRDefault="00C204A6"/>
    <w:tbl>
      <w:tblPr>
        <w:tblW w:w="2880" w:type="dxa"/>
        <w:tblInd w:w="-10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40"/>
        <w:gridCol w:w="1440"/>
      </w:tblGrid>
      <w:tr w:rsidR="00C204A6" w:rsidRPr="002250C3" w:rsidTr="00C05123">
        <w:trPr>
          <w:cantSplit/>
          <w:trHeight w:val="1012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упол</w:t>
            </w:r>
            <w:r w:rsidRPr="002250C3">
              <w:rPr>
                <w:color w:val="000000"/>
                <w:sz w:val="16"/>
                <w:szCs w:val="16"/>
              </w:rPr>
              <w:t>номочен</w:t>
            </w:r>
            <w:r>
              <w:rPr>
                <w:color w:val="000000"/>
                <w:sz w:val="16"/>
                <w:szCs w:val="16"/>
              </w:rPr>
              <w:t>ного органа (учрежде</w:t>
            </w:r>
            <w:r w:rsidRPr="002250C3">
              <w:rPr>
                <w:color w:val="000000"/>
                <w:sz w:val="16"/>
                <w:szCs w:val="16"/>
              </w:rPr>
              <w:t>ния)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C05123">
            <w:pPr>
              <w:pStyle w:val="formattext"/>
              <w:ind w:hanging="7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</w:t>
            </w:r>
            <w:r w:rsidRPr="002250C3">
              <w:rPr>
                <w:color w:val="000000"/>
                <w:sz w:val="16"/>
                <w:szCs w:val="16"/>
              </w:rPr>
              <w:t>вание органи</w:t>
            </w:r>
            <w:r>
              <w:rPr>
                <w:color w:val="000000"/>
                <w:sz w:val="16"/>
                <w:szCs w:val="16"/>
              </w:rPr>
              <w:t>затора совмест</w:t>
            </w:r>
            <w:r w:rsidRPr="002250C3">
              <w:rPr>
                <w:color w:val="000000"/>
                <w:sz w:val="16"/>
                <w:szCs w:val="16"/>
              </w:rPr>
              <w:t>ного конкурса или аукциона</w:t>
            </w:r>
          </w:p>
        </w:tc>
      </w:tr>
      <w:tr w:rsidR="00C204A6" w:rsidRPr="002250C3" w:rsidTr="00C0512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32</w:t>
            </w:r>
          </w:p>
        </w:tc>
      </w:tr>
      <w:tr w:rsidR="00C204A6" w:rsidRPr="002250C3" w:rsidTr="00C0512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</w:tr>
      <w:tr w:rsidR="00C204A6" w:rsidRPr="002250C3" w:rsidTr="00C0512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rPr>
                <w:color w:val="000000"/>
                <w:sz w:val="16"/>
                <w:szCs w:val="16"/>
              </w:rPr>
            </w:pPr>
          </w:p>
        </w:tc>
      </w:tr>
      <w:tr w:rsidR="00C204A6" w:rsidRPr="002250C3" w:rsidTr="00C0512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X</w:t>
            </w:r>
          </w:p>
        </w:tc>
      </w:tr>
      <w:tr w:rsidR="00C204A6" w:rsidRPr="002250C3" w:rsidTr="00C0512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204A6" w:rsidRPr="002250C3" w:rsidTr="00C0512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</w:tr>
      <w:tr w:rsidR="00C204A6" w:rsidRPr="002250C3" w:rsidTr="00C05123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C204A6" w:rsidRPr="002250C3" w:rsidRDefault="00C204A6" w:rsidP="0027636B">
            <w:pPr>
              <w:pStyle w:val="formattext"/>
              <w:jc w:val="center"/>
              <w:rPr>
                <w:color w:val="000000"/>
                <w:sz w:val="16"/>
                <w:szCs w:val="16"/>
              </w:rPr>
            </w:pPr>
            <w:r w:rsidRPr="002250C3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C204A6" w:rsidRDefault="00C204A6"/>
    <w:sectPr w:rsidR="00C204A6" w:rsidSect="009F036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901"/>
    <w:rsid w:val="000700FE"/>
    <w:rsid w:val="0010109C"/>
    <w:rsid w:val="00221E4B"/>
    <w:rsid w:val="002250C3"/>
    <w:rsid w:val="0027636B"/>
    <w:rsid w:val="003D4139"/>
    <w:rsid w:val="00445BC5"/>
    <w:rsid w:val="005C1836"/>
    <w:rsid w:val="005F4901"/>
    <w:rsid w:val="00624261"/>
    <w:rsid w:val="00654C98"/>
    <w:rsid w:val="00695535"/>
    <w:rsid w:val="00735519"/>
    <w:rsid w:val="007616A2"/>
    <w:rsid w:val="007A7C50"/>
    <w:rsid w:val="007C5E95"/>
    <w:rsid w:val="009029CE"/>
    <w:rsid w:val="00943F52"/>
    <w:rsid w:val="009C226A"/>
    <w:rsid w:val="009F0361"/>
    <w:rsid w:val="00B2544B"/>
    <w:rsid w:val="00B7296C"/>
    <w:rsid w:val="00BC2300"/>
    <w:rsid w:val="00C05123"/>
    <w:rsid w:val="00C204A6"/>
    <w:rsid w:val="00CC49D4"/>
    <w:rsid w:val="00CF6640"/>
    <w:rsid w:val="00D24FA3"/>
    <w:rsid w:val="00D749B1"/>
    <w:rsid w:val="00DA7CA5"/>
    <w:rsid w:val="00E16C11"/>
    <w:rsid w:val="00EC79F6"/>
    <w:rsid w:val="00EE7088"/>
    <w:rsid w:val="00FB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4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49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F49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4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F49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Normal"/>
    <w:uiPriority w:val="99"/>
    <w:rsid w:val="002250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250C3"/>
    <w:rPr>
      <w:rFonts w:cs="Times New Roman"/>
    </w:rPr>
  </w:style>
  <w:style w:type="character" w:styleId="Hyperlink">
    <w:name w:val="Hyperlink"/>
    <w:basedOn w:val="DefaultParagraphFont"/>
    <w:uiPriority w:val="99"/>
    <w:rsid w:val="002250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7F1287E2FA5326101C5D12996B23BD928819D681F58A67CB6964156A0CC914934490223CC7F60b1JFI" TargetMode="External"/><Relationship Id="rId13" Type="http://schemas.openxmlformats.org/officeDocument/2006/relationships/hyperlink" Target="consultantplus://offline/ref=31C7F1287E2FA5326101C5D12996B23BD928819D681F58A67CB6964156A0CC914934490223CC7967b1JDI" TargetMode="External"/><Relationship Id="rId18" Type="http://schemas.openxmlformats.org/officeDocument/2006/relationships/hyperlink" Target="consultantplus://offline/ref=31C7F1287E2FA5326101C5D12996B23BD928819D681F58A67CB6964156A0CC914934490223CD7A68b1JFI" TargetMode="External"/><Relationship Id="rId26" Type="http://schemas.openxmlformats.org/officeDocument/2006/relationships/hyperlink" Target="consultantplus://offline/ref=31C7F1287E2FA5326101C5D12996B23BD928819D681F58A67CB6964156A0CC914934490223CD7B69b1J9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1C7F1287E2FA5326101C5D12996B23BD928819D681F58A67CB6964156A0CC914934490223CD7A61b1J0I" TargetMode="External"/><Relationship Id="rId34" Type="http://schemas.openxmlformats.org/officeDocument/2006/relationships/hyperlink" Target="consultantplus://offline/ref=31C7F1287E2FA5326101C5D12996B23BD928819D681F58A67CB6964156A0CC914934490223CD7A62b1JFI" TargetMode="External"/><Relationship Id="rId7" Type="http://schemas.openxmlformats.org/officeDocument/2006/relationships/hyperlink" Target="consultantplus://offline/ref=31C7F1287E2FA5326101C5D12996B23BD928819D681F58A67CB6964156A0CC914934490223CD7863b1J8I" TargetMode="External"/><Relationship Id="rId12" Type="http://schemas.openxmlformats.org/officeDocument/2006/relationships/hyperlink" Target="consultantplus://offline/ref=31C7F1287E2FA5326101C5D12996B23BD928819D681F58A67CB6964156bAJ0I" TargetMode="External"/><Relationship Id="rId17" Type="http://schemas.openxmlformats.org/officeDocument/2006/relationships/hyperlink" Target="consultantplus://offline/ref=31C7F1287E2FA5326101C5D12996B23BD928819D681F58A67CB6964156A0CC914934490223CD7B61b1J1I" TargetMode="External"/><Relationship Id="rId25" Type="http://schemas.openxmlformats.org/officeDocument/2006/relationships/hyperlink" Target="consultantplus://offline/ref=31C7F1287E2FA5326101C5D12996B23BD928819D681F58A67CB6964156A0CC914934490223CD7D62b1J1I" TargetMode="External"/><Relationship Id="rId33" Type="http://schemas.openxmlformats.org/officeDocument/2006/relationships/hyperlink" Target="consultantplus://offline/ref=31C7F1287E2FA5326101C5D12996B23BD928819D681F58A67CB6964156A0CC914934490223CD7068b1JA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C7F1287E2FA5326101C5D12996B23BD928819D681F58A67CB6964156A0CC914934490223CD7B65b1JFI" TargetMode="External"/><Relationship Id="rId20" Type="http://schemas.openxmlformats.org/officeDocument/2006/relationships/hyperlink" Target="consultantplus://offline/ref=31C7F1287E2FA5326101C5D12996B23BD928819D681F58A67CB6964156bAJ0I" TargetMode="External"/><Relationship Id="rId29" Type="http://schemas.openxmlformats.org/officeDocument/2006/relationships/hyperlink" Target="consultantplus://offline/ref=31C7F1287E2FA5326101C5D12996B23BD928819D681F58A67CB6964156A0CC914934490223CD7B66b1J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C7F1287E2FA5326101C5D12996B23BD928819D681F58A67CB6964156A0CC914934490223CD7862b1J0I" TargetMode="External"/><Relationship Id="rId11" Type="http://schemas.openxmlformats.org/officeDocument/2006/relationships/hyperlink" Target="consultantplus://offline/ref=31C7F1287E2FA5326101C5D12996B23BD928819D681F58A67CB6964156bAJ0I" TargetMode="External"/><Relationship Id="rId24" Type="http://schemas.openxmlformats.org/officeDocument/2006/relationships/hyperlink" Target="consultantplus://offline/ref=31C7F1287E2FA5326101C5D12996B23BD928819D681F58A67CB6964156A0CC914934490223CD7861b1JFI" TargetMode="External"/><Relationship Id="rId32" Type="http://schemas.openxmlformats.org/officeDocument/2006/relationships/hyperlink" Target="consultantplus://offline/ref=31C7F1287E2FA5326101C5D12996B23BD928819D681F58A67CB6964156A0CC914934490223CC7B66b1JBI" TargetMode="External"/><Relationship Id="rId37" Type="http://schemas.openxmlformats.org/officeDocument/2006/relationships/hyperlink" Target="http://www.glavbukh.ru/edoc/guid/d4e05a93-b876-4a98-bc51-51650295d780" TargetMode="External"/><Relationship Id="rId5" Type="http://schemas.openxmlformats.org/officeDocument/2006/relationships/hyperlink" Target="consultantplus://offline/ref=31C7F1287E2FA5326101C5D12996B23BD928819D681F58A67CB6964156A0CC914934490223CD7863b1J8I" TargetMode="External"/><Relationship Id="rId15" Type="http://schemas.openxmlformats.org/officeDocument/2006/relationships/hyperlink" Target="consultantplus://offline/ref=31C7F1287E2FA5326101C5D12996B23BD928819D681F58A67CB6964156A0CC914934490223CC7B68b1JCI" TargetMode="External"/><Relationship Id="rId23" Type="http://schemas.openxmlformats.org/officeDocument/2006/relationships/hyperlink" Target="consultantplus://offline/ref=31C7F1287E2FA5326101C5D12996B23BD928819D681F58A67CB6964156A0CC914934490223CD7A62b1JFI" TargetMode="External"/><Relationship Id="rId28" Type="http://schemas.openxmlformats.org/officeDocument/2006/relationships/hyperlink" Target="consultantplus://offline/ref=31C7F1287E2FA5326101C5D12996B23BD928819D681F58A67CB6964156A0CC914934490223CD7B61b1J1I" TargetMode="External"/><Relationship Id="rId36" Type="http://schemas.openxmlformats.org/officeDocument/2006/relationships/hyperlink" Target="http://www.glavbukh.ru/edoc/guid/695a232f-45e3-4d92-9f7a-f6bfb3da8fe2" TargetMode="External"/><Relationship Id="rId10" Type="http://schemas.openxmlformats.org/officeDocument/2006/relationships/hyperlink" Target="consultantplus://offline/ref=31C7F1287E2FA5326101C5D12996B23BD928819D681F58A67CB6964156bAJ0I" TargetMode="External"/><Relationship Id="rId19" Type="http://schemas.openxmlformats.org/officeDocument/2006/relationships/hyperlink" Target="consultantplus://offline/ref=31C7F1287E2FA5326101C5D12996B23BD92881986B1D58A67CB6964156bAJ0I" TargetMode="External"/><Relationship Id="rId31" Type="http://schemas.openxmlformats.org/officeDocument/2006/relationships/hyperlink" Target="consultantplus://offline/ref=31C7F1287E2FA5326101C5D12996B23BD928819D681F58A67CB6964156A0CC914934490223CC7B66b1J8I" TargetMode="External"/><Relationship Id="rId4" Type="http://schemas.openxmlformats.org/officeDocument/2006/relationships/hyperlink" Target="consultantplus://offline/ref=31C7F1287E2FA5326101C5D12996B23BD928819D681F58A67CB6964156A0CC914934490223CD7862b1JDI" TargetMode="External"/><Relationship Id="rId9" Type="http://schemas.openxmlformats.org/officeDocument/2006/relationships/hyperlink" Target="consultantplus://offline/ref=31C7F1287E2FA5326101C5D12996B23BD928819D681F58A67CB6964156A0CC914934490223CD7B69b1J9I" TargetMode="External"/><Relationship Id="rId14" Type="http://schemas.openxmlformats.org/officeDocument/2006/relationships/hyperlink" Target="consultantplus://offline/ref=31C7F1287E2FA5326101C5D12996B23BD928819D681F58A67CB6964156A0CC914934490223CC7B66b1JFI" TargetMode="External"/><Relationship Id="rId22" Type="http://schemas.openxmlformats.org/officeDocument/2006/relationships/hyperlink" Target="consultantplus://offline/ref=31C7F1287E2FA5326101C5D12996B23BD928819D681F58A67CB6964156A0CC914934490223CD7A62b1JBI" TargetMode="External"/><Relationship Id="rId27" Type="http://schemas.openxmlformats.org/officeDocument/2006/relationships/hyperlink" Target="consultantplus://offline/ref=31C7F1287E2FA5326101C5D12996B23BD928819D681F58A67CB6964156A0CC914934490223CD7867b1JBI" TargetMode="External"/><Relationship Id="rId30" Type="http://schemas.openxmlformats.org/officeDocument/2006/relationships/hyperlink" Target="consultantplus://offline/ref=31C7F1287E2FA5326101C5D12996B23BD928819D681F58A67CB6964156A0CC914934490223CD7A64b1JDI" TargetMode="External"/><Relationship Id="rId35" Type="http://schemas.openxmlformats.org/officeDocument/2006/relationships/hyperlink" Target="consultantplus://offline/ref=31C7F1287E2FA5326101C5D12996B23BD92884946D1158A67CB6964156bAJ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</TotalTime>
  <Pages>10</Pages>
  <Words>4309</Words>
  <Characters>24567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Comp130313</dc:creator>
  <cp:keywords/>
  <dc:description/>
  <cp:lastModifiedBy>User</cp:lastModifiedBy>
  <cp:revision>11</cp:revision>
  <cp:lastPrinted>2014-03-13T11:13:00Z</cp:lastPrinted>
  <dcterms:created xsi:type="dcterms:W3CDTF">2014-02-07T08:09:00Z</dcterms:created>
  <dcterms:modified xsi:type="dcterms:W3CDTF">2014-03-27T07:29:00Z</dcterms:modified>
</cp:coreProperties>
</file>