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F3" w:rsidRPr="00645C66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D6351" w:rsidRPr="00645C66" w:rsidRDefault="003264F6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ВОРОБЖАНСКОГО </w:t>
      </w:r>
      <w:r w:rsidR="003D6351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3D6351" w:rsidRPr="00645C66" w:rsidRDefault="003264F6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СУДЖАНСКОГО</w:t>
      </w:r>
      <w:r w:rsidR="003D6351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1E03F3" w:rsidRPr="00645C66" w:rsidRDefault="001E03F3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351" w:rsidRPr="00645C66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D6351" w:rsidRPr="00645C66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.11.201</w:t>
      </w:r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75</w:t>
      </w:r>
    </w:p>
    <w:p w:rsidR="001E03F3" w:rsidRPr="00645C66" w:rsidRDefault="001E03F3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351" w:rsidRPr="00645C66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3D6351" w:rsidRPr="00645C66" w:rsidRDefault="003264F6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6351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«Защита населения и территории от</w:t>
      </w:r>
      <w:r w:rsidR="001E03F3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6351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чрезвычайных ситуаций, обеспечение пожарной</w:t>
      </w:r>
      <w:r w:rsidR="001E03F3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6351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безопасности и безопасности людей </w:t>
      </w:r>
    </w:p>
    <w:p w:rsidR="003264F6" w:rsidRPr="00645C66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на водных объектах»</w:t>
      </w:r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Воробжанский</w:t>
      </w:r>
      <w:proofErr w:type="spellEnd"/>
      <w:r w:rsidR="003264F6"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264F6" w:rsidRPr="00645C66" w:rsidRDefault="003264F6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сельсовет» </w:t>
      </w:r>
      <w:proofErr w:type="spellStart"/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Pr="00645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1E03F3" w:rsidRDefault="001E03F3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 131 – ФЗ «Об общих принципах организации местного самоуправления в Российской Федерации» (с изменениями и дополнениями), постановлением Администрации Воробжанского сельсовета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области», Администрация Воробжанского сельсовета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муниципальную программу «</w:t>
      </w:r>
      <w:r w:rsidRPr="003264F6">
        <w:rPr>
          <w:rFonts w:ascii="Times New Roman" w:eastAsia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</w:r>
      <w:proofErr w:type="spellStart"/>
      <w:r w:rsidRPr="003264F6">
        <w:rPr>
          <w:rFonts w:ascii="Times New Roman" w:eastAsia="Times New Roman" w:hAnsi="Times New Roman" w:cs="Times New Roman"/>
          <w:bCs/>
          <w:sz w:val="24"/>
          <w:szCs w:val="24"/>
        </w:rPr>
        <w:t>Воробжанский</w:t>
      </w:r>
      <w:proofErr w:type="spellEnd"/>
      <w:r w:rsidRPr="003264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3264F6">
        <w:rPr>
          <w:rFonts w:ascii="Times New Roman" w:eastAsia="Times New Roman" w:hAnsi="Times New Roman" w:cs="Times New Roman"/>
          <w:bCs/>
          <w:sz w:val="24"/>
          <w:szCs w:val="24"/>
        </w:rPr>
        <w:t>Суджанского</w:t>
      </w:r>
      <w:proofErr w:type="spellEnd"/>
      <w:r w:rsidRPr="003264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области».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следующее постановление: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>от 10.01.2018г. №1.4 «Об утверждении муниципальной программы «</w:t>
      </w:r>
      <w:r w:rsidRPr="003264F6">
        <w:rPr>
          <w:rFonts w:ascii="Times New Roman" w:eastAsia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3264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264F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264F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(с изменениями).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>4. Специалисту 1 разряда – главному бухгалтеру М.В.Кузнецовой предусмотреть при формировании местного бюджета на 2020 год и на плановый период 2021 и 2022 годов ассигнования на реализацию Программы.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3264F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64F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64F6" w:rsidRPr="003264F6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F6">
        <w:rPr>
          <w:rFonts w:ascii="Times New Roman" w:eastAsia="Times New Roman" w:hAnsi="Times New Roman" w:cs="Times New Roman"/>
          <w:sz w:val="24"/>
          <w:szCs w:val="24"/>
        </w:rPr>
        <w:t>6. Постановление вступает в силу со дня его официального опубликования, за исключением пункта 2, который вступает в силу с 1 января 2020 года.</w:t>
      </w:r>
    </w:p>
    <w:p w:rsidR="003264F6" w:rsidRPr="00625543" w:rsidRDefault="003264F6" w:rsidP="003264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4F6" w:rsidRDefault="003264F6" w:rsidP="003264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4F6" w:rsidRDefault="003264F6" w:rsidP="003264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Default="003264F6" w:rsidP="003264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Pr="00625543" w:rsidRDefault="003264F6" w:rsidP="003264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Pr="00625543" w:rsidRDefault="003264F6" w:rsidP="003264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3264F6" w:rsidRPr="00625543" w:rsidRDefault="003264F6" w:rsidP="003264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В.М.Гусев</w:t>
      </w:r>
    </w:p>
    <w:p w:rsidR="003264F6" w:rsidRPr="00625543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4F6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4F6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4F6" w:rsidRPr="00625543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3264F6" w:rsidRPr="00625543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264F6" w:rsidRPr="00625543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 сельсовета</w:t>
      </w:r>
    </w:p>
    <w:p w:rsidR="003264F6" w:rsidRPr="00625543" w:rsidRDefault="003264F6" w:rsidP="0032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.11.201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E03F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E03F3" w:rsidRPr="001E03F3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3D6351" w:rsidRPr="001E03F3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«Защита</w:t>
      </w:r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3D6351" w:rsidRPr="001E03F3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351" w:rsidRPr="001E03F3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3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D6351" w:rsidRPr="001E03F3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3F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E03F3" w:rsidRDefault="003D6351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</w:t>
      </w:r>
      <w:r w:rsidRPr="001E03F3">
        <w:rPr>
          <w:rFonts w:ascii="Times New Roman" w:eastAsia="Times New Roman" w:hAnsi="Times New Roman" w:cs="Times New Roman"/>
          <w:b/>
          <w:sz w:val="24"/>
          <w:szCs w:val="24"/>
        </w:rPr>
        <w:t>тах»</w:t>
      </w:r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Воробжанскийсельсовет</w:t>
      </w:r>
      <w:proofErr w:type="spellEnd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1E03F3" w:rsidRPr="001E0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1E03F3" w:rsidRPr="001E03F3" w:rsidRDefault="001E03F3" w:rsidP="001E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0"/>
        <w:gridCol w:w="6975"/>
      </w:tblGrid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пожарная 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(далее – ДП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безопасности, эффективного предупреждения и ликвидации пожаров в границах населенных пунктов муниципального образования;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и природной среде муниципального образования от пожаров;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времени реагирования Добровольной пожарной 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пожары;</w:t>
            </w:r>
          </w:p>
          <w:p w:rsidR="003D6351" w:rsidRPr="00D36C54" w:rsidRDefault="003D6351" w:rsidP="00645C66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муниципального образования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Добровольной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пожарной </w:t>
            </w:r>
            <w:r w:rsidR="00707F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 и организаций в добровольной пожарной охране, в т.ч. участие в борьбе с пожарами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 пожарных и спасательных подразделений на пожары;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спасенных людей, и людей, которым оказана помощь при пожарах;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64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в 20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рублей, в т.ч. по годам: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E03F3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рублей,</w:t>
            </w:r>
          </w:p>
          <w:p w:rsidR="003D6351" w:rsidRPr="00D36C54" w:rsidRDefault="00D36C54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подпрограммы </w:t>
            </w:r>
            <w:r w:rsidR="003D6351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составит –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7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6351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рублей, в т.ч. по годам:</w:t>
            </w:r>
            <w:proofErr w:type="gramEnd"/>
          </w:p>
          <w:p w:rsidR="00D36C54" w:rsidRPr="00D36C54" w:rsidRDefault="00D36C54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</w:t>
            </w:r>
            <w:r w:rsidR="00707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D36C54" w:rsidRPr="00D36C54" w:rsidRDefault="00D36C54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707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0000 рублей;</w:t>
            </w:r>
          </w:p>
          <w:p w:rsidR="003D6351" w:rsidRPr="00D36C54" w:rsidRDefault="00D36C54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707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0000 рублей.</w:t>
            </w:r>
          </w:p>
        </w:tc>
      </w:tr>
      <w:tr w:rsidR="003D6351" w:rsidRPr="00D36C54" w:rsidTr="001E03F3">
        <w:trPr>
          <w:tblCellSpacing w:w="0" w:type="dxa"/>
        </w:trPr>
        <w:tc>
          <w:tcPr>
            <w:tcW w:w="2380" w:type="dxa"/>
            <w:hideMark/>
          </w:tcPr>
          <w:p w:rsidR="003D6351" w:rsidRPr="00D36C54" w:rsidRDefault="003D6351" w:rsidP="00D3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75" w:type="dxa"/>
            <w:hideMark/>
          </w:tcPr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пожаров на территории</w:t>
            </w:r>
            <w:r w:rsidR="00D36C54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D36C54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противопожарной пропаганде;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рисков возникновения пожаров;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сил ДП</w:t>
            </w:r>
            <w:r w:rsidR="00D36C54"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нештатных аварийно-спасательных формирований необходимыми средствами пожаротушения;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пожаров;</w:t>
            </w:r>
          </w:p>
          <w:p w:rsidR="003D6351" w:rsidRPr="00D36C54" w:rsidRDefault="003D6351" w:rsidP="00D36C54">
            <w:pPr>
              <w:spacing w:after="0" w:line="240" w:lineRule="auto"/>
              <w:ind w:left="3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экономического ущерба от пожаров</w:t>
            </w:r>
          </w:p>
        </w:tc>
      </w:tr>
    </w:tbl>
    <w:p w:rsidR="00085FC0" w:rsidRDefault="00085FC0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F3D" w:rsidRDefault="00707F3D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F3D" w:rsidRDefault="00707F3D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F3D" w:rsidRDefault="00707F3D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FC0" w:rsidRDefault="003D6351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Общая характеристика сферы реализации муниципальной программы, </w:t>
      </w:r>
    </w:p>
    <w:p w:rsidR="003D6351" w:rsidRPr="003D6351" w:rsidRDefault="003D6351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проблемы в указанной сфере и прогноз ее развития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обеспечения первичных мер пожарной безопасности в границах населенных пунктов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264F6">
        <w:rPr>
          <w:rFonts w:ascii="Times New Roman" w:eastAsia="Times New Roman" w:hAnsi="Times New Roman" w:cs="Times New Roman"/>
          <w:sz w:val="24"/>
          <w:szCs w:val="24"/>
        </w:rPr>
        <w:t>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сельсовет).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21 Федерального закона Российской Федерации от 21.12.1994г. №69 – ФЗ «О пожарной безопасности» (с изменениями)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 первичным мерам пожарной безопасности относятся: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организация разработки и выполнения целевых программ по вопросам обеспечения пожарной безопасности;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организация обучения населения мерам пожарной безопасности и противопожарная пропаганда: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- устройство уголков (стендов) пожарной безопасности;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обустройство, содержание и ремонт источников противопожарного водоснабжения на объектах муниципальной собственности;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своевременная очистка территории муниципального образования от горючих отходов, мусора и сухой растительности;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средств обеспечения пожарной безопасности в жилых и общественных зданиях, находящихся в муниципальной собственности;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 снижается. Это говорит, прежде всего, о высокой эффективности предупредительных мероприятий.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Основными проблемами пожарной безопасности являются: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несвоевременное сообщение о пожаре (загорании) в пожарную охрану;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нарушение правил и техники безопасности, неосторожное обращение с огнем и умышленные поджоги;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Ежегодно на территории муниципального образования происходит несколько пожаров.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60% пожаров происходит по причине неосторожного обращения с огнем.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территории муниципального образования, предотвращение гибели и </w:t>
      </w:r>
      <w:proofErr w:type="spellStart"/>
      <w:r w:rsidRPr="003D6351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людей на пожарах с применением различных форм наглядной агитации, изготовление и размещение панорамных щитов, изготовление плакатов и листово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позволит снизить количество пожаров и убытков от них, гибель и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351">
        <w:rPr>
          <w:rFonts w:ascii="Times New Roman" w:eastAsia="Times New Roman" w:hAnsi="Times New Roman" w:cs="Times New Roman"/>
          <w:sz w:val="24"/>
          <w:szCs w:val="24"/>
        </w:rPr>
        <w:t>травмирование</w:t>
      </w:r>
      <w:proofErr w:type="spellEnd"/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пожаров, обучению населения мерам пожарной безопасности.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в полном объеме позволит: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снизить риски возникновения пожаров и смягчить возможные их последствия;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повысить уровень безопасности населения от пожаров.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К данным факторам риска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отнесены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риск возникновения обстоятельств непреодолимой силы;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природный риск, который может проявляться в экстремальных климатических явлениях;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Первые два риска могут оказать существенное влияние, которое приведет к увеличению числа пожаров и количества пострадавших людей.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перечисленного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>, проблемы пожарной безопасности необходимо решать программными методами на муниципальном уровне. 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645C66"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45C6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645C66"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45C6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645C66"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направлена на повышение уровня пожарной безопасности в границах населенных пунктов муниципального образования.</w:t>
      </w:r>
    </w:p>
    <w:p w:rsidR="00085FC0" w:rsidRPr="003D6351" w:rsidRDefault="00085FC0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Вопросы пожарной безопасности граждан, проживающих на территории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области обеспечения пожарной безопасности являются: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- пропаганда знаний в области обеспечения пожарной безопасности;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- дальнейшее развитие пожарного добровольчества;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пожаротушения и спасения людей при пожарах;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мероприятий по минимизации риска пожаров.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обеспечение первичных мер пожарной безопасности, эффективного предупреждения и ликвидации пожаров в границах населенных пунктов муниципального образования;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минимизация социального, экономического и экологического ущерба, наносимого населению, экономике и природной среде муниципального образования от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снижение числа травмированных и погибших на пожарах;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сокращение материальных потерь от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сокращение времени реагирования Добровольной пожарной дружины на пожары;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муниципального образования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улучшение материально-технической базы Добровольной пожарной 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надлежащего состояния источников противопожарного водоснабжения;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участие граждан и организаций в добровольной пожарной охране, в т.ч. участие в борьбе с пожарами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Состав показателей и индикаторов муниципальной программы определен исходя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наблюдаемости значений и индикаторов в течение срока реализации муниципальной программы;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охвата наиболее значимых результатов выполнения основных мероприятий муниципальной программы.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обеспечения первичных мер пожарной безопасности в границах населенных пунктов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К общим показателям (индикаторам) муниципальной программы отнесены:</w:t>
      </w:r>
      <w:proofErr w:type="gramEnd"/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количество выездов пожарных и спасательных подразделений на пожары;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количество спасенных людей, и людей, которым оказана помощь при пожарах;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количество профилактических мероприятий по предупреждению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снижение количества пожаров.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в один этап в 20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Ожидаются следующие результаты реализации муниципальной программы: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уменьшение количества пожаров на территории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повышение защищенности учреждений социальной сферы от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противопожарной пропаганде;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снижение рисков возникновения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оснащение сил ДП</w:t>
      </w:r>
      <w:r w:rsidR="00645C6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и нештатных аварийно-спасательных формирований необходимыми средствами пожаротушения;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повышение готовности населения к действиям при возникновении пожаров;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минимизация экономического ущерба от пожаров.</w:t>
      </w:r>
    </w:p>
    <w:p w:rsid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Предусмотренные в Программе мероприятия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образования.</w:t>
      </w:r>
    </w:p>
    <w:p w:rsidR="00707F3D" w:rsidRPr="003D6351" w:rsidRDefault="00707F3D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08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III. Сведения о показателях и индикаторах муниципальной программы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Показатели (индикаторы) реализации муниципальной программы: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количество выездов пожарных и спасательных подразделений на пожары;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количество спасенных людей, и людей, которым оказана помощь при пожарах;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количество профилактических мероприятий по предупреждению пожаров;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снижение количества пожаров.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появления новых социально-экономических обстоятельств, оказывающих существенное влияние на обеспечение первичных мер пожарной безопасности в границах населенных пунктов муниципального образования.</w:t>
      </w:r>
    </w:p>
    <w:p w:rsid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Система показателей (индикаторов) сформирована с учетом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обеспечения возможности подтверждения достижения цели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и решения задач Программы.</w:t>
      </w:r>
    </w:p>
    <w:p w:rsidR="00085FC0" w:rsidRPr="003D6351" w:rsidRDefault="00085FC0" w:rsidP="0008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08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IV. Обобщенная характеристика основных мероприятий муниципальной программы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реализу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тся следующ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351" w:rsidRPr="003D6351" w:rsidRDefault="00870D19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351" w:rsidRPr="003D6351">
        <w:rPr>
          <w:rFonts w:ascii="Times New Roman" w:eastAsia="Times New Roman" w:hAnsi="Times New Roman" w:cs="Times New Roman"/>
          <w:sz w:val="24"/>
          <w:szCs w:val="24"/>
        </w:rPr>
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Состав мероприятий подпрограмм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Отдельные мероприятия подпрограмм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являются взаимозависимыми, успешное выполнение одного мероприятия может зависеть от выполнения других.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отдельных мероприятий и решения задач подпрограмм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ответственным исполнителем и участником муниципальной программы.</w:t>
      </w:r>
    </w:p>
    <w:p w:rsidR="003D6351" w:rsidRP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Перечень осн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>овных мероприятий подпрограмм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приведен в приложении № 2 к настоящей муниципальной программе.</w:t>
      </w:r>
    </w:p>
    <w:p w:rsidR="003D6351" w:rsidRDefault="003D6351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Конкретн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описани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подпрограмм</w:t>
      </w:r>
      <w:r w:rsidR="00707F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раскрыт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>им им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43E" w:rsidRPr="003D6351" w:rsidRDefault="0091043E" w:rsidP="0008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V. Обобщенная характеристика мер государственного регулирования в сфере реализации муниципальной программы</w:t>
      </w:r>
    </w:p>
    <w:p w:rsid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91043E" w:rsidRPr="003D6351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70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VI. Сведения об основных мерах правового регулирования в сфере реализации муниципальной программы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</w:p>
    <w:p w:rsidR="003D6351" w:rsidRP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707F3D" w:rsidRDefault="00707F3D" w:rsidP="0070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351" w:rsidRPr="003D6351" w:rsidRDefault="003D6351" w:rsidP="0070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Прогноз сводных показателей муниципальных заданий по этапам реализации муниципальной программы</w:t>
      </w:r>
    </w:p>
    <w:p w:rsid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3D6351" w:rsidRPr="003D6351" w:rsidRDefault="003D6351" w:rsidP="0070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VIII. Обобщенная характеристика основных мероприятий, реализуемых муниципальным образованием</w:t>
      </w:r>
    </w:p>
    <w:p w:rsidR="003D6351" w:rsidRDefault="003D6351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Администрацией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08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707F3D" w:rsidRPr="003D6351" w:rsidRDefault="00707F3D" w:rsidP="00707F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D6351" w:rsidRDefault="003D6351" w:rsidP="009104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91043E" w:rsidRPr="003D6351" w:rsidRDefault="0091043E" w:rsidP="009104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X. Обоснование выделения подпрограммы</w:t>
      </w:r>
      <w:r w:rsidR="00910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выделена одна подпрограмма: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Выделение подпрограммы обусловлено реализацией приоритетов муниципальной политики в сфере обеспечения первичных мер пожарной безопасности на территории муниципального образования.</w:t>
      </w:r>
    </w:p>
    <w:p w:rsid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включенной в муниципальную программу подпрограммы.</w:t>
      </w:r>
    </w:p>
    <w:p w:rsidR="0091043E" w:rsidRPr="003D6351" w:rsidRDefault="0091043E" w:rsidP="00910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XI. Обоснование объема финансовых ресурсов, необходимых для реализации муниципальной программы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в сфере обеспечения первичных мер пожарной безопасности на территории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 и в максимальной степени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91043E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XII. Ресурсное обеспечение реализации муниципальной программы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плановый период. Общий объем финансирования муниципальной программы за счет средств местного бюджета составит 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000 рублей, в том числе по годам: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год – 1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3D6351" w:rsidRPr="003D6351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="003D6351" w:rsidRPr="003D6351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 </w:t>
      </w:r>
      <w:r w:rsidR="003D6351" w:rsidRPr="003D6351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 0 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1043E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объем финансирования по подпрограмме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составит 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1043E" w:rsidRPr="003D6351">
        <w:rPr>
          <w:rFonts w:ascii="Times New Roman" w:eastAsia="Times New Roman" w:hAnsi="Times New Roman" w:cs="Times New Roman"/>
          <w:sz w:val="24"/>
          <w:szCs w:val="24"/>
        </w:rPr>
        <w:t xml:space="preserve"> 000 рублей, в том числе по годам:</w:t>
      </w:r>
      <w:proofErr w:type="gramEnd"/>
    </w:p>
    <w:p w:rsidR="0091043E" w:rsidRPr="003D6351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год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91043E" w:rsidRPr="003D6351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91043E" w:rsidRPr="003D6351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91043E" w:rsidRPr="003D6351" w:rsidRDefault="0091043E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XIII. Оценка </w:t>
      </w:r>
      <w:proofErr w:type="gramStart"/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91043E" w:rsidRPr="003D6351" w:rsidRDefault="0091043E" w:rsidP="009104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910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XIV. Анализ рисков реализации муниципальной</w:t>
      </w:r>
      <w:r w:rsidR="00910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1. Макроэкономические риски.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обеспечение первичных мер пожарной безопасности на территории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91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2. Финансовые риски.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или недостаточное финансирование мероприятий в рамках муниципальной программы может привести к снижению обеспечения первичных мер пожарной безопасности и, как следствие, целевые показатели не будут достигнуты, а при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неблагоприятном прогнозе – основные показатели могут измениться в отрицательную сторону.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3. Организационные риски.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недостатки в процедурах управления и контроля; дефицит квалифицированных кадров.</w:t>
      </w:r>
    </w:p>
    <w:p w:rsidR="003D6351" w:rsidRPr="003D6351" w:rsidRDefault="003D6351" w:rsidP="00910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Подпрограмма</w:t>
      </w:r>
    </w:p>
    <w:p w:rsidR="003D6351" w:rsidRDefault="003D6351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комплексной безопасности и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жизнедеятельности населения от чрезвычайных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815F58" w:rsidRPr="003D6351" w:rsidRDefault="00815F58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815F58" w:rsidRDefault="003D6351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F58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D6351" w:rsidRPr="003D6351" w:rsidRDefault="003D6351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5F58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815F58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3D6351" w:rsidRDefault="003D6351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58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Подпрограмма) </w:t>
      </w:r>
    </w:p>
    <w:p w:rsidR="00815F58" w:rsidRPr="00815F58" w:rsidRDefault="00815F58" w:rsidP="0081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7075"/>
      </w:tblGrid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пожарная 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(далее – ДП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реализации Программы;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обеспечение первичных мер пожарной безопасности в границах населенных пунктов муниципального образования, а также создание условий для развития и обеспечения деятельности добровольных пожарных объединений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управления Программой;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ДП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для участия граждан в обеспечении первичных мер пожарной безопасности в иных формах;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целях пожаротушения условий для забора воды из источников наружного водоснабжения, расположенных в населенных пунктах муниципального образования и на прилегающих к ним территориях;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к общему количеству целевых показателей (индикаторов)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реализуется в 20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рублей.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рублей, в том числе по годам, в следующих объемах: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3D6351" w:rsidRPr="003D6351" w:rsidTr="00815F58">
        <w:trPr>
          <w:tblCellSpacing w:w="0" w:type="dxa"/>
        </w:trPr>
        <w:tc>
          <w:tcPr>
            <w:tcW w:w="2415" w:type="dxa"/>
            <w:hideMark/>
          </w:tcPr>
          <w:p w:rsidR="003D6351" w:rsidRPr="003D6351" w:rsidRDefault="003D6351" w:rsidP="008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95" w:type="dxa"/>
            <w:hideMark/>
          </w:tcPr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управления реализации Программы;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3D6351" w:rsidRPr="003D6351" w:rsidRDefault="003D6351" w:rsidP="00815F58">
            <w:pPr>
              <w:spacing w:after="0" w:line="240" w:lineRule="auto"/>
              <w:ind w:left="14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социально-приемлемого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Добровольной пожарной команды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81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467EA4" w:rsidRDefault="00467EA4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351" w:rsidRPr="00467EA4" w:rsidRDefault="003D6351" w:rsidP="00467EA4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сферы реализации Подпрограммы, основные проблемы в указанной сфере и прогноз</w:t>
      </w:r>
      <w:r w:rsidR="002501CA" w:rsidRPr="00467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7EA4">
        <w:rPr>
          <w:rFonts w:ascii="Times New Roman" w:eastAsia="Times New Roman" w:hAnsi="Times New Roman" w:cs="Times New Roman"/>
          <w:b/>
          <w:bCs/>
          <w:sz w:val="24"/>
          <w:szCs w:val="24"/>
        </w:rPr>
        <w:t>ее развития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501CA" w:rsidRPr="0025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1CA"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501CA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2501CA"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2501CA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2501CA"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с целью создания условий для реализации муниципальной программы «Защита населения и территории от чрезвычайных ситуаций, обеспечение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и безопасности людей на водных объектах» </w:t>
      </w:r>
      <w:r w:rsidR="002501CA"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501CA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2501CA"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2501CA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2501CA"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в целом на формирование и развитие обеспечивающих механизмов реализации Программы.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Действия органов местного самоуправления</w:t>
      </w:r>
      <w:r w:rsidR="0025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25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 позволяют обеспечить базовые условия, необходимые для реализации неотложных мер в обеспечении пожарной безопасности на в границах населенных пунктов муниципального образования.</w:t>
      </w:r>
      <w:proofErr w:type="gramEnd"/>
    </w:p>
    <w:p w:rsidR="003D6351" w:rsidRPr="003D6351" w:rsidRDefault="003D6351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46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Приоритетами муниципальной политики в области обеспечения первичных мер пожарной безопасности на территории</w:t>
      </w:r>
      <w:r w:rsidR="0025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25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сельсовета являются: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создание на территории муниципального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образования эффективной системы профилактики пожаров, снижения материального ущерба от них и гибели людей, реализация первичных мер пожарной безопасности и их совершенствование.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Для решения поставленной цели необходимо решение задачи по обеспечению деятельности и выполнению полномочий муниципального образования «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области в области обеспечения первичных мер пожарной безопасности пожарной безопасности в границах населенных пунктов муниципального образования.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</w:t>
      </w:r>
      <w:r w:rsidR="002501CA">
        <w:rPr>
          <w:rFonts w:ascii="Times New Roman" w:eastAsia="Times New Roman" w:hAnsi="Times New Roman" w:cs="Times New Roman"/>
          <w:sz w:val="24"/>
          <w:szCs w:val="24"/>
        </w:rPr>
        <w:t>азателей (индикаторов).</w:t>
      </w:r>
    </w:p>
    <w:p w:rsidR="003D6351" w:rsidRP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Данный показатель рассчитывается в процентах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(%) 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5" w:history="1">
        <w:r w:rsidRPr="00467EA4">
          <w:rPr>
            <w:rFonts w:ascii="Times New Roman" w:eastAsia="Times New Roman" w:hAnsi="Times New Roman" w:cs="Times New Roman"/>
            <w:sz w:val="24"/>
            <w:szCs w:val="24"/>
          </w:rPr>
          <w:t>приложении № 1</w:t>
        </w:r>
      </w:hyperlink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3D6351" w:rsidRDefault="003D6351" w:rsidP="0046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задач, а также 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467EA4" w:rsidRPr="003D6351" w:rsidRDefault="00467EA4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FF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III. Характеристика основных мероприятий Подпрограммы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1.1. «Обеспечение </w:t>
      </w:r>
      <w:proofErr w:type="gramStart"/>
      <w:r w:rsidR="00FF1D26">
        <w:rPr>
          <w:rFonts w:ascii="Times New Roman" w:eastAsia="Times New Roman" w:hAnsi="Times New Roman" w:cs="Times New Roman"/>
          <w:sz w:val="24"/>
          <w:szCs w:val="24"/>
        </w:rPr>
        <w:t>эффективности функционирования системы обеспечения пожарной безопасности</w:t>
      </w:r>
      <w:proofErr w:type="gramEnd"/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FF1D26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F1D2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предусматриваются расходы местного бюджета,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ДП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, в том числе на приобретение пожарно-технического вооружения, оборудования, средств оперативной связи с целью дальнейшей передачи добровольным пожарным.</w:t>
      </w:r>
      <w:proofErr w:type="gramEnd"/>
    </w:p>
    <w:p w:rsidR="003D6351" w:rsidRPr="003D6351" w:rsidRDefault="003D6351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FF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IV. Характеристика мер государственного регулирования</w:t>
      </w:r>
      <w:r w:rsidR="00FF1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 в сфере реализации Подпрограммы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3D6351" w:rsidRPr="003D6351" w:rsidRDefault="003D6351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FF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V. Прогноз сводных показателей муниципальных заданий для реализации Подпрограммы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Подпрограммы не предусмотрены.</w:t>
      </w:r>
    </w:p>
    <w:p w:rsidR="003D6351" w:rsidRPr="003D6351" w:rsidRDefault="003D6351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FF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VI. Характеристика основных мероприятий, реализуемых муниципальным образованием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Подпрограмма реализуется Администрацией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при участии Добровольной пожарной 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команды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3D6351" w:rsidRPr="003D6351" w:rsidRDefault="003D6351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FF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FF1D26" w:rsidRDefault="00FF1D26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351" w:rsidRPr="003D6351" w:rsidRDefault="003D6351" w:rsidP="00FF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VIII. Обоснование объема финансовых ресурсов, необходимых для реализации Подпрограммы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 рублей, в том числе по годам: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год – 1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F6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264F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  местном бюджете на очередной финансовый год и плановый период.</w:t>
      </w:r>
    </w:p>
    <w:p w:rsidR="003D6351" w:rsidRPr="003D6351" w:rsidRDefault="003D6351" w:rsidP="00FF1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</w:t>
      </w:r>
      <w:r w:rsidR="00FF1D26">
        <w:rPr>
          <w:rFonts w:ascii="Times New Roman" w:eastAsia="Times New Roman" w:hAnsi="Times New Roman" w:cs="Times New Roman"/>
          <w:sz w:val="24"/>
          <w:szCs w:val="24"/>
        </w:rPr>
        <w:t xml:space="preserve">мы приведена в приложении № 3 к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программе.</w:t>
      </w:r>
    </w:p>
    <w:p w:rsidR="00E450D2" w:rsidRDefault="00E450D2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351" w:rsidRPr="003D6351" w:rsidRDefault="003D6351" w:rsidP="00E45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IX. Анализ рисков реализации Подпрограммы (вероятных</w:t>
      </w:r>
      <w:r w:rsidR="00E45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явлений, событий, процессов, не зависящих от участников Подпрограммы и негативно влияющих на основные параметры</w:t>
      </w:r>
      <w:r w:rsidR="00E45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Подпрограммы) и описание мер управления рисками реализации Подпрограммы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3D6351">
        <w:rPr>
          <w:rFonts w:ascii="Times New Roman" w:eastAsia="Times New Roman" w:hAnsi="Times New Roman" w:cs="Times New Roman"/>
          <w:sz w:val="24"/>
          <w:szCs w:val="24"/>
        </w:rPr>
        <w:t>секвестированием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3D6351" w:rsidRPr="003D6351" w:rsidRDefault="003D6351" w:rsidP="00E45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3D6351" w:rsidRPr="003D6351" w:rsidRDefault="003D6351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450D2" w:rsidRPr="003D6351" w:rsidRDefault="003D6351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D6351" w:rsidRPr="003D6351" w:rsidRDefault="003D6351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«Защита населения и территории от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proofErr w:type="gramEnd"/>
    </w:p>
    <w:p w:rsidR="003D6351" w:rsidRPr="003D6351" w:rsidRDefault="003D6351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ситуаций, обеспечение пожарной безопасности и</w:t>
      </w:r>
    </w:p>
    <w:p w:rsidR="00E450D2" w:rsidRDefault="003D6351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450D2" w:rsidRPr="003D6351" w:rsidRDefault="00E450D2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E450D2" w:rsidRDefault="00E450D2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3D6351" w:rsidRPr="003D6351" w:rsidRDefault="00E450D2" w:rsidP="00E4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E450D2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450D2" w:rsidRPr="00E45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0D2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E450D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E450D2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E450D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E450D2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ее подпрограммы и их значениях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4195"/>
        <w:gridCol w:w="1288"/>
        <w:gridCol w:w="1160"/>
        <w:gridCol w:w="1132"/>
        <w:gridCol w:w="1139"/>
      </w:tblGrid>
      <w:tr w:rsidR="003D6351" w:rsidRPr="00E450D2" w:rsidTr="00E450D2">
        <w:trPr>
          <w:tblCellSpacing w:w="0" w:type="dxa"/>
        </w:trPr>
        <w:tc>
          <w:tcPr>
            <w:tcW w:w="570" w:type="dxa"/>
            <w:vMerge w:val="restart"/>
            <w:hideMark/>
          </w:tcPr>
          <w:p w:rsidR="003D6351" w:rsidRPr="00E450D2" w:rsidRDefault="003D6351" w:rsidP="00E45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5" w:type="dxa"/>
            <w:vMerge w:val="restart"/>
            <w:hideMark/>
          </w:tcPr>
          <w:p w:rsidR="003D6351" w:rsidRPr="00E450D2" w:rsidRDefault="003D6351" w:rsidP="00E45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1500" w:type="dxa"/>
            <w:vMerge w:val="restart"/>
            <w:hideMark/>
          </w:tcPr>
          <w:p w:rsidR="003D6351" w:rsidRPr="00E450D2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65" w:type="dxa"/>
            <w:gridSpan w:val="3"/>
            <w:hideMark/>
          </w:tcPr>
          <w:p w:rsidR="003D6351" w:rsidRPr="00E450D2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3D6351" w:rsidRPr="00E450D2" w:rsidTr="00E450D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D6351" w:rsidRPr="00E450D2" w:rsidRDefault="003D6351" w:rsidP="003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351" w:rsidRPr="00E450D2" w:rsidRDefault="003D6351" w:rsidP="003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351" w:rsidRPr="00E450D2" w:rsidRDefault="003D6351" w:rsidP="003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3D6351" w:rsidRPr="00E450D2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30" w:type="dxa"/>
            <w:hideMark/>
          </w:tcPr>
          <w:p w:rsidR="003D6351" w:rsidRPr="00E450D2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5" w:type="dxa"/>
            <w:hideMark/>
          </w:tcPr>
          <w:p w:rsidR="003D6351" w:rsidRPr="00E450D2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</w:tbl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4551"/>
        <w:gridCol w:w="1248"/>
        <w:gridCol w:w="1117"/>
        <w:gridCol w:w="1117"/>
        <w:gridCol w:w="1117"/>
      </w:tblGrid>
      <w:tr w:rsidR="003D6351" w:rsidRPr="003D6351" w:rsidTr="00E450D2">
        <w:trPr>
          <w:tblCellSpacing w:w="0" w:type="dxa"/>
        </w:trPr>
        <w:tc>
          <w:tcPr>
            <w:tcW w:w="54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6351" w:rsidRPr="003D6351" w:rsidTr="00E450D2">
        <w:trPr>
          <w:tblCellSpacing w:w="0" w:type="dxa"/>
        </w:trPr>
        <w:tc>
          <w:tcPr>
            <w:tcW w:w="54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141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351" w:rsidRPr="003D6351" w:rsidTr="00E450D2">
        <w:trPr>
          <w:tblCellSpacing w:w="0" w:type="dxa"/>
        </w:trPr>
        <w:tc>
          <w:tcPr>
            <w:tcW w:w="54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спасенных людей, и людей, которым оказана помощь при пожарах</w:t>
            </w:r>
          </w:p>
        </w:tc>
        <w:tc>
          <w:tcPr>
            <w:tcW w:w="141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351" w:rsidRPr="003D6351" w:rsidTr="00E450D2">
        <w:trPr>
          <w:tblCellSpacing w:w="0" w:type="dxa"/>
        </w:trPr>
        <w:tc>
          <w:tcPr>
            <w:tcW w:w="54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41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351" w:rsidRPr="003D6351" w:rsidTr="00E450D2">
        <w:trPr>
          <w:tblCellSpacing w:w="0" w:type="dxa"/>
        </w:trPr>
        <w:tc>
          <w:tcPr>
            <w:tcW w:w="54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41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6351" w:rsidRPr="003D6351" w:rsidTr="00E450D2">
        <w:trPr>
          <w:tblCellSpacing w:w="0" w:type="dxa"/>
        </w:trPr>
        <w:tc>
          <w:tcPr>
            <w:tcW w:w="14805" w:type="dxa"/>
            <w:gridSpan w:val="6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</w:p>
        </w:tc>
      </w:tr>
      <w:tr w:rsidR="003D6351" w:rsidRPr="003D6351" w:rsidTr="00E450D2">
        <w:trPr>
          <w:tblCellSpacing w:w="0" w:type="dxa"/>
        </w:trPr>
        <w:tc>
          <w:tcPr>
            <w:tcW w:w="54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к общему количеству целевых показателей (индикаторов)</w:t>
            </w:r>
          </w:p>
        </w:tc>
        <w:tc>
          <w:tcPr>
            <w:tcW w:w="1410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5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0D2" w:rsidRDefault="00E450D2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7FC" w:rsidRDefault="000637FC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637FC" w:rsidSect="00645C66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:rsidR="003D6351" w:rsidRPr="003D6351" w:rsidRDefault="003D6351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E450D2" w:rsidRPr="003D6351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E450D2" w:rsidRPr="003D6351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«Защита населения и территории от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proofErr w:type="gramEnd"/>
    </w:p>
    <w:p w:rsidR="00E450D2" w:rsidRPr="003D6351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ситуаций, обеспечение пожарной безопасности и</w:t>
      </w:r>
    </w:p>
    <w:p w:rsidR="00E450D2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450D2" w:rsidRPr="003D6351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E450D2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E450D2" w:rsidRPr="003D6351" w:rsidRDefault="00E450D2" w:rsidP="00063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по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0637FC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0637F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0637FC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0637FC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0637FC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tbl>
      <w:tblPr>
        <w:tblW w:w="150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4006"/>
        <w:gridCol w:w="4423"/>
        <w:gridCol w:w="1091"/>
        <w:gridCol w:w="1948"/>
        <w:gridCol w:w="1576"/>
        <w:gridCol w:w="1675"/>
      </w:tblGrid>
      <w:tr w:rsidR="003D6351" w:rsidRPr="003D6351" w:rsidTr="00322F7C">
        <w:trPr>
          <w:tblCellSpacing w:w="0" w:type="dxa"/>
        </w:trPr>
        <w:tc>
          <w:tcPr>
            <w:tcW w:w="317" w:type="dxa"/>
            <w:vAlign w:val="center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F33D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F33D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F33D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4006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  <w:r w:rsidR="00EF33D8" w:rsidRPr="00EF33D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F33D8">
              <w:rPr>
                <w:rFonts w:ascii="Times New Roman" w:eastAsia="Times New Roman" w:hAnsi="Times New Roman" w:cs="Times New Roman"/>
                <w:bCs/>
              </w:rPr>
              <w:t>мероприятия муниципальной</w:t>
            </w:r>
            <w:r w:rsidR="00EF33D8" w:rsidRPr="00EF33D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F33D8">
              <w:rPr>
                <w:rFonts w:ascii="Times New Roman" w:eastAsia="Times New Roman" w:hAnsi="Times New Roman" w:cs="Times New Roman"/>
                <w:bCs/>
              </w:rPr>
              <w:t>программы,</w:t>
            </w:r>
            <w:r w:rsidR="00EF33D8" w:rsidRPr="00EF33D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F33D8">
              <w:rPr>
                <w:rFonts w:ascii="Times New Roman" w:eastAsia="Times New Roman" w:hAnsi="Times New Roman" w:cs="Times New Roman"/>
                <w:bCs/>
              </w:rPr>
              <w:t>подпрограммы</w:t>
            </w:r>
          </w:p>
        </w:tc>
        <w:tc>
          <w:tcPr>
            <w:tcW w:w="4423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>Ответственный исполнитель</w:t>
            </w:r>
          </w:p>
        </w:tc>
        <w:tc>
          <w:tcPr>
            <w:tcW w:w="1091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>Срок реализации</w:t>
            </w:r>
          </w:p>
        </w:tc>
        <w:tc>
          <w:tcPr>
            <w:tcW w:w="1948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>Ожидаемый результат</w:t>
            </w:r>
          </w:p>
        </w:tc>
        <w:tc>
          <w:tcPr>
            <w:tcW w:w="1576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 xml:space="preserve">Последствия </w:t>
            </w:r>
            <w:proofErr w:type="spellStart"/>
            <w:r w:rsidRPr="00EF33D8">
              <w:rPr>
                <w:rFonts w:ascii="Times New Roman" w:eastAsia="Times New Roman" w:hAnsi="Times New Roman" w:cs="Times New Roman"/>
                <w:bCs/>
              </w:rPr>
              <w:t>нереализации</w:t>
            </w:r>
            <w:proofErr w:type="spellEnd"/>
            <w:r w:rsidRPr="00EF33D8">
              <w:rPr>
                <w:rFonts w:ascii="Times New Roman" w:eastAsia="Times New Roman" w:hAnsi="Times New Roman" w:cs="Times New Roman"/>
                <w:bCs/>
              </w:rPr>
              <w:t xml:space="preserve"> муниципальной программы, основного мероприятия</w:t>
            </w:r>
          </w:p>
        </w:tc>
        <w:tc>
          <w:tcPr>
            <w:tcW w:w="1675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  <w:bCs/>
              </w:rPr>
              <w:t>Связь с показателями муниципальной программы (подпрограммы)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vAlign w:val="center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6" w:type="dxa"/>
            <w:vAlign w:val="center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23" w:type="dxa"/>
            <w:vAlign w:val="center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1" w:type="dxa"/>
            <w:vAlign w:val="center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8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6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5" w:type="dxa"/>
            <w:hideMark/>
          </w:tcPr>
          <w:p w:rsidR="003D6351" w:rsidRP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D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D6351" w:rsidRPr="003D6351" w:rsidTr="00EF33D8">
        <w:trPr>
          <w:tblCellSpacing w:w="0" w:type="dxa"/>
        </w:trPr>
        <w:tc>
          <w:tcPr>
            <w:tcW w:w="15036" w:type="dxa"/>
            <w:gridSpan w:val="7"/>
            <w:vAlign w:val="center"/>
            <w:hideMark/>
          </w:tcPr>
          <w:p w:rsid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</w:t>
            </w:r>
          </w:p>
          <w:p w:rsidR="00EF33D8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и безопасности людей на водных объектах» </w:t>
            </w:r>
            <w:r w:rsidR="00EF33D8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3D6351" w:rsidRPr="003D6351" w:rsidRDefault="00EF33D8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3D6351" w:rsidRPr="003D6351" w:rsidTr="00EF33D8">
        <w:trPr>
          <w:tblCellSpacing w:w="0" w:type="dxa"/>
        </w:trPr>
        <w:tc>
          <w:tcPr>
            <w:tcW w:w="15036" w:type="dxa"/>
            <w:gridSpan w:val="7"/>
            <w:vAlign w:val="center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EF33D8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 муниципального образования «</w:t>
            </w:r>
            <w:proofErr w:type="spellStart"/>
            <w:r w:rsidR="00EF3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 w:rsidR="00EF33D8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="00EF3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 w:rsidR="00EF33D8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3D6351" w:rsidRPr="003D6351" w:rsidTr="00EF33D8">
        <w:trPr>
          <w:tblCellSpacing w:w="0" w:type="dxa"/>
        </w:trPr>
        <w:tc>
          <w:tcPr>
            <w:tcW w:w="15036" w:type="dxa"/>
            <w:gridSpan w:val="7"/>
            <w:vAlign w:val="center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="00EF3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</w:t>
            </w:r>
            <w:proofErr w:type="gramStart"/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 функционирования системы обеспечения пожарной безопасности</w:t>
            </w:r>
            <w:proofErr w:type="gramEnd"/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«</w:t>
            </w:r>
            <w:proofErr w:type="spellStart"/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Воробжанский</w:t>
            </w:r>
            <w:proofErr w:type="spellEnd"/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Суджанского</w:t>
            </w:r>
            <w:proofErr w:type="spellEnd"/>
            <w:r w:rsidR="00EF33D8" w:rsidRPr="00EF3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области».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vAlign w:val="center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  <w:vAlign w:val="center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vAlign w:val="center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первичным мерам противопожарной безопасности на территории муниципального образования «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области: беседы, открытые просмотры, информирование населения и т.п.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D6351"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и повышение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готовности населения к действиям при возникновении пожаров, чрезвычайных ситуаций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масштаба последствий и количества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способствует достижению показателей,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указанных в приложении № 1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6" w:type="dxa"/>
            <w:hideMark/>
          </w:tcPr>
          <w:p w:rsidR="00322F7C" w:rsidRPr="003D6351" w:rsidRDefault="00322F7C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4423" w:type="dxa"/>
            <w:hideMark/>
          </w:tcPr>
          <w:p w:rsidR="00322F7C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22F7C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</w:p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2F7C" w:rsidRPr="00A57724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1576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006" w:type="dxa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списочного состава членов 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(проведение своевременной замены выбывших членов ДПД)</w:t>
            </w:r>
          </w:p>
        </w:tc>
        <w:tc>
          <w:tcPr>
            <w:tcW w:w="4423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Воробжанского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2F7C" w:rsidRDefault="00322F7C" w:rsidP="00322F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</w:t>
            </w:r>
          </w:p>
        </w:tc>
        <w:tc>
          <w:tcPr>
            <w:tcW w:w="1576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hideMark/>
          </w:tcPr>
          <w:p w:rsidR="00322F7C" w:rsidRPr="003D6351" w:rsidRDefault="00322F7C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4423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Воробжанского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2F7C" w:rsidRPr="00A57724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</w:t>
            </w:r>
          </w:p>
        </w:tc>
        <w:tc>
          <w:tcPr>
            <w:tcW w:w="1576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семей престарелых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защищенности от пожаров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населением по вопросам пожарной безопасности:</w:t>
            </w:r>
          </w:p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-  в весенне-летний период;</w:t>
            </w:r>
          </w:p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-  в осенне-зимний период.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</w:t>
            </w:r>
            <w:proofErr w:type="spellEnd"/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</w:t>
            </w:r>
            <w:proofErr w:type="gramStart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6351"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4423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сельсовета, Добровольная пожарная </w:t>
            </w:r>
            <w:proofErr w:type="spellStart"/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</w:t>
            </w:r>
            <w:proofErr w:type="gramStart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6351"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аварийно-спасательным инструментом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масштаба последствий и количества пострадавших при возникновении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образования,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</w:t>
            </w:r>
            <w:proofErr w:type="gramStart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6351"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6" w:type="dxa"/>
            <w:hideMark/>
          </w:tcPr>
          <w:p w:rsidR="00322F7C" w:rsidRPr="003D6351" w:rsidRDefault="00322F7C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4423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Воробжанского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2F7C" w:rsidRPr="00D67DA5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аварийно-спасательным инструментом</w:t>
            </w:r>
          </w:p>
        </w:tc>
        <w:tc>
          <w:tcPr>
            <w:tcW w:w="1576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6" w:type="dxa"/>
            <w:hideMark/>
          </w:tcPr>
          <w:p w:rsidR="00322F7C" w:rsidRPr="003D6351" w:rsidRDefault="00322F7C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содержание подъездов к источникам пожаротушения</w:t>
            </w:r>
          </w:p>
        </w:tc>
        <w:tc>
          <w:tcPr>
            <w:tcW w:w="4423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Воробжанского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2F7C" w:rsidRDefault="00322F7C" w:rsidP="00322F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</w:t>
            </w:r>
          </w:p>
        </w:tc>
        <w:tc>
          <w:tcPr>
            <w:tcW w:w="1576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6" w:type="dxa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ранцевых огнетушителей, снаряжения для членов Добровольной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4423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Воробжанского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2F7C" w:rsidRPr="00D67DA5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аварийно-спасательным инструментом</w:t>
            </w:r>
          </w:p>
        </w:tc>
        <w:tc>
          <w:tcPr>
            <w:tcW w:w="1576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масштаба последствий и количества пострадавших при возникновении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1675" w:type="dxa"/>
            <w:hideMark/>
          </w:tcPr>
          <w:p w:rsidR="00322F7C" w:rsidRPr="003D6351" w:rsidRDefault="00322F7C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регулярного планового </w:t>
            </w:r>
            <w:proofErr w:type="gramStart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проблемах и путях обеспечения пожарной безопасности по специальным программам, утвержденным в установленном порядке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317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hideMark/>
          </w:tcPr>
          <w:p w:rsidR="003D6351" w:rsidRPr="003D6351" w:rsidRDefault="003D6351" w:rsidP="00EF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4423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1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1576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675" w:type="dxa"/>
            <w:hideMark/>
          </w:tcPr>
          <w:p w:rsidR="003D6351" w:rsidRPr="003D6351" w:rsidRDefault="003D6351" w:rsidP="00E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способствует достижению показателей, указанных в приложении № 1</w:t>
            </w:r>
          </w:p>
        </w:tc>
      </w:tr>
    </w:tbl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6351" w:rsidRPr="003D6351" w:rsidRDefault="003D6351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«Защита населения и территории от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proofErr w:type="gramEnd"/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ситуаций, обеспечение пожарной безопасности и</w:t>
      </w:r>
    </w:p>
    <w:p w:rsidR="00322F7C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22F7C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 w:rsidR="00322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и прогнозная (справочная) оценка расходов местного бюджета на реализацию целей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322F7C" w:rsidRPr="00322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2F7C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322F7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322F7C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322F7C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322F7C"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3375"/>
        <w:gridCol w:w="1980"/>
        <w:gridCol w:w="1730"/>
        <w:gridCol w:w="1500"/>
        <w:gridCol w:w="1395"/>
        <w:gridCol w:w="1350"/>
        <w:gridCol w:w="1245"/>
      </w:tblGrid>
      <w:tr w:rsidR="003D6351" w:rsidRPr="003D6351" w:rsidTr="00322F7C">
        <w:trPr>
          <w:tblCellSpacing w:w="0" w:type="dxa"/>
        </w:trPr>
        <w:tc>
          <w:tcPr>
            <w:tcW w:w="1995" w:type="dxa"/>
            <w:vMerge w:val="restart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75" w:type="dxa"/>
            <w:vMerge w:val="restart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30" w:type="dxa"/>
            <w:vMerge w:val="restart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90" w:type="dxa"/>
            <w:gridSpan w:val="4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(рублей)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D6351" w:rsidRPr="003D6351" w:rsidRDefault="003D6351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351" w:rsidRPr="003D6351" w:rsidRDefault="003D6351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351" w:rsidRPr="003D6351" w:rsidRDefault="003D6351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351" w:rsidRPr="003D6351" w:rsidRDefault="003D6351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199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1995" w:type="dxa"/>
            <w:vMerge w:val="restart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75" w:type="dxa"/>
            <w:vMerge w:val="restart"/>
            <w:hideMark/>
          </w:tcPr>
          <w:p w:rsidR="003D6351" w:rsidRPr="003D6351" w:rsidRDefault="003D6351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0" w:type="dxa"/>
            <w:vMerge w:val="restart"/>
            <w:hideMark/>
          </w:tcPr>
          <w:p w:rsidR="00322F7C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22F7C" w:rsidRDefault="003264F6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</w:p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1730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hideMark/>
          </w:tcPr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D6351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395" w:type="dxa"/>
            <w:hideMark/>
          </w:tcPr>
          <w:p w:rsidR="003D6351" w:rsidRPr="003D6351" w:rsidRDefault="003D6351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350" w:type="dxa"/>
            <w:hideMark/>
          </w:tcPr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6351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245" w:type="dxa"/>
            <w:hideMark/>
          </w:tcPr>
          <w:p w:rsidR="003D6351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6351" w:rsidRPr="003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395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350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1245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1995" w:type="dxa"/>
            <w:vMerge w:val="restart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375" w:type="dxa"/>
            <w:vMerge w:val="restart"/>
            <w:hideMark/>
          </w:tcPr>
          <w:p w:rsidR="00322F7C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</w:p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«Защита населения и территории от чрезвычайных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  <w:vMerge w:val="restart"/>
            <w:hideMark/>
          </w:tcPr>
          <w:p w:rsidR="00322F7C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322F7C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</w:p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1730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395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350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1245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  <w:tr w:rsidR="00322F7C" w:rsidRPr="003D6351" w:rsidTr="00322F7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2F7C" w:rsidRPr="003D6351" w:rsidRDefault="00322F7C" w:rsidP="0032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hideMark/>
          </w:tcPr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2F7C" w:rsidRPr="003D6351" w:rsidRDefault="00322F7C" w:rsidP="003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395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350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1245" w:type="dxa"/>
            <w:hideMark/>
          </w:tcPr>
          <w:p w:rsidR="00322F7C" w:rsidRPr="00322F7C" w:rsidRDefault="00322F7C" w:rsidP="0096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</w:tbl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6351" w:rsidRPr="003D6351" w:rsidRDefault="003D6351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«Защита населения и территории от </w:t>
      </w:r>
      <w:proofErr w:type="gramStart"/>
      <w:r w:rsidRPr="003D6351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proofErr w:type="gramEnd"/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ситуаций, обеспечение пожарной безопасности и</w:t>
      </w:r>
    </w:p>
    <w:p w:rsidR="00322F7C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22F7C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322F7C" w:rsidRPr="003D6351" w:rsidRDefault="00322F7C" w:rsidP="00322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635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5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3D6351" w:rsidRPr="003D6351" w:rsidRDefault="003D6351" w:rsidP="003D6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351">
        <w:rPr>
          <w:rFonts w:ascii="Times New Roman" w:eastAsia="Times New Roman" w:hAnsi="Times New Roman" w:cs="Times New Roman"/>
          <w:sz w:val="24"/>
          <w:szCs w:val="24"/>
        </w:rPr>
        <w:t>Организационные мероприятия</w:t>
      </w:r>
    </w:p>
    <w:tbl>
      <w:tblPr>
        <w:tblW w:w="144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4488"/>
        <w:gridCol w:w="3592"/>
        <w:gridCol w:w="1487"/>
        <w:gridCol w:w="4060"/>
      </w:tblGrid>
      <w:tr w:rsidR="003D6351" w:rsidRPr="003D6351" w:rsidTr="00322F7C">
        <w:trPr>
          <w:tblCellSpacing w:w="0" w:type="dxa"/>
        </w:trPr>
        <w:tc>
          <w:tcPr>
            <w:tcW w:w="861" w:type="dxa"/>
            <w:hideMark/>
          </w:tcPr>
          <w:p w:rsidR="003D6351" w:rsidRPr="00322F7C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D6351" w:rsidRPr="00322F7C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hideMark/>
          </w:tcPr>
          <w:p w:rsidR="003D6351" w:rsidRPr="00322F7C" w:rsidRDefault="003D6351" w:rsidP="0032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2" w:type="dxa"/>
            <w:hideMark/>
          </w:tcPr>
          <w:p w:rsidR="003D6351" w:rsidRPr="00322F7C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87" w:type="dxa"/>
            <w:hideMark/>
          </w:tcPr>
          <w:p w:rsidR="003D6351" w:rsidRPr="00322F7C" w:rsidRDefault="003D6351" w:rsidP="00322F7C">
            <w:pPr>
              <w:spacing w:before="100" w:beforeAutospacing="1" w:after="100" w:afterAutospacing="1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060" w:type="dxa"/>
            <w:hideMark/>
          </w:tcPr>
          <w:p w:rsidR="003D6351" w:rsidRPr="00322F7C" w:rsidRDefault="003D6351" w:rsidP="00322F7C">
            <w:pPr>
              <w:spacing w:before="100" w:beforeAutospacing="1" w:after="100" w:afterAutospacing="1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конечный результат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861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hideMark/>
          </w:tcPr>
          <w:p w:rsidR="003D6351" w:rsidRPr="003D6351" w:rsidRDefault="003D6351" w:rsidP="0032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плана целевых мероприятий по пожарной безопасности на территории муниципального образования «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92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87" w:type="dxa"/>
            <w:hideMark/>
          </w:tcPr>
          <w:p w:rsidR="003D6351" w:rsidRPr="003D6351" w:rsidRDefault="003D6351" w:rsidP="00322F7C">
            <w:pPr>
              <w:spacing w:before="100" w:beforeAutospacing="1" w:after="100" w:afterAutospacing="1" w:line="240" w:lineRule="auto"/>
              <w:ind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60" w:type="dxa"/>
            <w:hideMark/>
          </w:tcPr>
          <w:p w:rsidR="003D6351" w:rsidRPr="003D6351" w:rsidRDefault="003D6351" w:rsidP="00322F7C">
            <w:pPr>
              <w:spacing w:before="100" w:beforeAutospacing="1" w:after="100" w:afterAutospacing="1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мероприятий по обеспечению первичных мер пожарной безопасности на территории муниципального образования</w:t>
            </w:r>
          </w:p>
        </w:tc>
      </w:tr>
      <w:tr w:rsidR="003D6351" w:rsidRPr="003D6351" w:rsidTr="00322F7C">
        <w:trPr>
          <w:tblCellSpacing w:w="0" w:type="dxa"/>
        </w:trPr>
        <w:tc>
          <w:tcPr>
            <w:tcW w:w="861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плана действий (взаимодействий) на случай возникновения пожаров</w:t>
            </w:r>
          </w:p>
        </w:tc>
        <w:tc>
          <w:tcPr>
            <w:tcW w:w="3592" w:type="dxa"/>
            <w:hideMark/>
          </w:tcPr>
          <w:p w:rsidR="003D6351" w:rsidRPr="003D6351" w:rsidRDefault="003D6351" w:rsidP="003D6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4F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32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87" w:type="dxa"/>
            <w:hideMark/>
          </w:tcPr>
          <w:p w:rsidR="003D6351" w:rsidRPr="003D6351" w:rsidRDefault="003D6351" w:rsidP="00322F7C">
            <w:pPr>
              <w:spacing w:before="100" w:beforeAutospacing="1" w:after="100" w:afterAutospacing="1" w:line="240" w:lineRule="auto"/>
              <w:ind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060" w:type="dxa"/>
            <w:hideMark/>
          </w:tcPr>
          <w:p w:rsidR="003D6351" w:rsidRPr="003D6351" w:rsidRDefault="003D6351" w:rsidP="00322F7C">
            <w:pPr>
              <w:spacing w:before="100" w:beforeAutospacing="1" w:after="100" w:afterAutospacing="1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5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плана действий (взаимодействий) по результатам выполнения программных мероприятий</w:t>
            </w:r>
          </w:p>
        </w:tc>
      </w:tr>
    </w:tbl>
    <w:p w:rsidR="000637FC" w:rsidRDefault="000637FC">
      <w:pPr>
        <w:sectPr w:rsidR="000637FC" w:rsidSect="000637FC">
          <w:pgSz w:w="16838" w:h="11906" w:orient="landscape"/>
          <w:pgMar w:top="1588" w:right="1134" w:bottom="851" w:left="851" w:header="709" w:footer="709" w:gutter="0"/>
          <w:cols w:space="708"/>
          <w:docGrid w:linePitch="360"/>
        </w:sectPr>
      </w:pPr>
    </w:p>
    <w:p w:rsidR="00CD3C34" w:rsidRDefault="00CD3C34"/>
    <w:sectPr w:rsidR="00CD3C34" w:rsidSect="00645C6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6EB"/>
    <w:multiLevelType w:val="hybridMultilevel"/>
    <w:tmpl w:val="57FE27A8"/>
    <w:lvl w:ilvl="0" w:tplc="2312E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351"/>
    <w:rsid w:val="000637FC"/>
    <w:rsid w:val="00085FC0"/>
    <w:rsid w:val="00151EA3"/>
    <w:rsid w:val="001E03F3"/>
    <w:rsid w:val="002501CA"/>
    <w:rsid w:val="00322F7C"/>
    <w:rsid w:val="003264F6"/>
    <w:rsid w:val="003D6351"/>
    <w:rsid w:val="00431778"/>
    <w:rsid w:val="00467EA4"/>
    <w:rsid w:val="004D5155"/>
    <w:rsid w:val="0057674C"/>
    <w:rsid w:val="00645C66"/>
    <w:rsid w:val="00667C2F"/>
    <w:rsid w:val="00707F3D"/>
    <w:rsid w:val="00717BD6"/>
    <w:rsid w:val="00815F58"/>
    <w:rsid w:val="00870D19"/>
    <w:rsid w:val="0091043E"/>
    <w:rsid w:val="00CD3C34"/>
    <w:rsid w:val="00D36C54"/>
    <w:rsid w:val="00E450D2"/>
    <w:rsid w:val="00EF33D8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351"/>
    <w:rPr>
      <w:b/>
      <w:bCs/>
    </w:rPr>
  </w:style>
  <w:style w:type="character" w:styleId="a5">
    <w:name w:val="Hyperlink"/>
    <w:basedOn w:val="a0"/>
    <w:uiPriority w:val="99"/>
    <w:semiHidden/>
    <w:unhideWhenUsed/>
    <w:rsid w:val="003D63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6351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85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442665E34D48168B916DBB4BAAEF2D0583F9DB520ED421123FD627302773B472252ADCBC932B71E57821eEW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2019-12-05T10:11:00Z</cp:lastPrinted>
  <dcterms:created xsi:type="dcterms:W3CDTF">2019-11-28T13:15:00Z</dcterms:created>
  <dcterms:modified xsi:type="dcterms:W3CDTF">2019-12-05T10:12:00Z</dcterms:modified>
</cp:coreProperties>
</file>