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24" w:rsidRPr="00BF1B4E" w:rsidRDefault="00782724" w:rsidP="00782724">
      <w:pPr>
        <w:spacing w:line="240" w:lineRule="auto"/>
        <w:jc w:val="center"/>
        <w:rPr>
          <w:b/>
          <w:sz w:val="28"/>
          <w:szCs w:val="28"/>
        </w:rPr>
      </w:pPr>
      <w:r w:rsidRPr="00BF1B4E">
        <w:rPr>
          <w:b/>
          <w:sz w:val="28"/>
          <w:szCs w:val="28"/>
        </w:rPr>
        <w:t>АДМИНИСТРАЦИЯ</w:t>
      </w:r>
    </w:p>
    <w:p w:rsidR="00BF1B4E" w:rsidRPr="00BF1B4E" w:rsidRDefault="00BF1B4E" w:rsidP="00782724">
      <w:pPr>
        <w:spacing w:line="240" w:lineRule="auto"/>
        <w:jc w:val="center"/>
        <w:rPr>
          <w:b/>
          <w:sz w:val="28"/>
          <w:szCs w:val="28"/>
        </w:rPr>
      </w:pPr>
      <w:r w:rsidRPr="00BF1B4E">
        <w:rPr>
          <w:b/>
          <w:sz w:val="28"/>
          <w:szCs w:val="28"/>
        </w:rPr>
        <w:t>ВОРОБЖАНСКОГО</w:t>
      </w:r>
      <w:r w:rsidR="00782724" w:rsidRPr="00BF1B4E">
        <w:rPr>
          <w:b/>
          <w:sz w:val="28"/>
          <w:szCs w:val="28"/>
        </w:rPr>
        <w:t xml:space="preserve"> СЕЛЬСОВЕТА</w:t>
      </w:r>
    </w:p>
    <w:p w:rsidR="00782724" w:rsidRPr="00BF1B4E" w:rsidRDefault="00782724" w:rsidP="00782724">
      <w:pPr>
        <w:spacing w:line="240" w:lineRule="auto"/>
        <w:jc w:val="center"/>
        <w:rPr>
          <w:b/>
          <w:sz w:val="28"/>
          <w:szCs w:val="28"/>
        </w:rPr>
      </w:pPr>
      <w:r w:rsidRPr="00BF1B4E">
        <w:rPr>
          <w:b/>
          <w:sz w:val="28"/>
          <w:szCs w:val="28"/>
        </w:rPr>
        <w:t xml:space="preserve">СУДЖАНСКОГО РАЙОНА </w:t>
      </w:r>
    </w:p>
    <w:p w:rsidR="00782724" w:rsidRPr="00BF1B4E" w:rsidRDefault="00782724" w:rsidP="00782724">
      <w:pPr>
        <w:spacing w:line="240" w:lineRule="auto"/>
        <w:jc w:val="center"/>
        <w:rPr>
          <w:b/>
          <w:sz w:val="28"/>
          <w:szCs w:val="28"/>
        </w:rPr>
      </w:pPr>
    </w:p>
    <w:p w:rsidR="00782724" w:rsidRPr="00BF1B4E" w:rsidRDefault="00782724" w:rsidP="00782724">
      <w:pPr>
        <w:spacing w:line="240" w:lineRule="auto"/>
        <w:jc w:val="center"/>
        <w:rPr>
          <w:b/>
          <w:sz w:val="28"/>
          <w:szCs w:val="28"/>
        </w:rPr>
      </w:pPr>
      <w:r w:rsidRPr="00BF1B4E">
        <w:rPr>
          <w:b/>
          <w:sz w:val="28"/>
          <w:szCs w:val="28"/>
        </w:rPr>
        <w:t>ПОСТАНОВЛЕНИЕ</w:t>
      </w:r>
    </w:p>
    <w:p w:rsidR="00782724" w:rsidRPr="00BF1B4E" w:rsidRDefault="00782724" w:rsidP="00782724">
      <w:pPr>
        <w:spacing w:line="240" w:lineRule="auto"/>
        <w:jc w:val="center"/>
        <w:rPr>
          <w:b/>
          <w:sz w:val="28"/>
          <w:szCs w:val="28"/>
        </w:rPr>
      </w:pPr>
      <w:r w:rsidRPr="00BF1B4E">
        <w:rPr>
          <w:b/>
          <w:sz w:val="28"/>
          <w:szCs w:val="28"/>
        </w:rPr>
        <w:t>от 2</w:t>
      </w:r>
      <w:r w:rsidR="00BF1B4E" w:rsidRPr="00BF1B4E">
        <w:rPr>
          <w:b/>
          <w:sz w:val="28"/>
          <w:szCs w:val="28"/>
        </w:rPr>
        <w:t>9</w:t>
      </w:r>
      <w:r w:rsidRPr="00BF1B4E">
        <w:rPr>
          <w:b/>
          <w:sz w:val="28"/>
          <w:szCs w:val="28"/>
        </w:rPr>
        <w:t xml:space="preserve"> июля 2020 года</w:t>
      </w:r>
      <w:r w:rsidR="00BF1B4E" w:rsidRPr="00BF1B4E">
        <w:rPr>
          <w:b/>
          <w:sz w:val="28"/>
          <w:szCs w:val="28"/>
        </w:rPr>
        <w:t xml:space="preserve"> №49</w:t>
      </w:r>
    </w:p>
    <w:p w:rsidR="009271C4" w:rsidRPr="00BF1B4E" w:rsidRDefault="009271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1B4E" w:rsidRDefault="00376C50">
      <w:pPr>
        <w:pStyle w:val="310"/>
        <w:spacing w:after="0"/>
        <w:ind w:left="0"/>
        <w:jc w:val="center"/>
        <w:rPr>
          <w:b/>
          <w:bCs/>
          <w:sz w:val="28"/>
          <w:szCs w:val="28"/>
        </w:rPr>
      </w:pPr>
      <w:r w:rsidRPr="00BF1B4E">
        <w:rPr>
          <w:b/>
          <w:bCs/>
          <w:sz w:val="28"/>
          <w:szCs w:val="28"/>
        </w:rPr>
        <w:t>Об утверждении Порядка и Методики оценки качества финансового менеджмента главных распорядителей бюджетных средств муниципального образования «</w:t>
      </w:r>
      <w:r w:rsidR="00BF1B4E" w:rsidRPr="00BF1B4E">
        <w:rPr>
          <w:b/>
          <w:bCs/>
          <w:sz w:val="28"/>
          <w:szCs w:val="28"/>
        </w:rPr>
        <w:t>Воробжанский</w:t>
      </w:r>
      <w:r w:rsidRPr="00BF1B4E">
        <w:rPr>
          <w:b/>
          <w:bCs/>
          <w:sz w:val="28"/>
          <w:szCs w:val="28"/>
        </w:rPr>
        <w:t xml:space="preserve"> сельсовет» </w:t>
      </w:r>
    </w:p>
    <w:p w:rsidR="009271C4" w:rsidRPr="00BF1B4E" w:rsidRDefault="00376C50">
      <w:pPr>
        <w:pStyle w:val="310"/>
        <w:spacing w:after="0"/>
        <w:ind w:left="0"/>
        <w:jc w:val="center"/>
        <w:rPr>
          <w:b/>
          <w:bCs/>
          <w:sz w:val="28"/>
          <w:szCs w:val="28"/>
        </w:rPr>
      </w:pPr>
      <w:r w:rsidRPr="00BF1B4E">
        <w:rPr>
          <w:b/>
          <w:bCs/>
          <w:sz w:val="28"/>
          <w:szCs w:val="28"/>
        </w:rPr>
        <w:t>Суджанского района Курской области</w:t>
      </w:r>
    </w:p>
    <w:p w:rsidR="009271C4" w:rsidRPr="00BF1B4E" w:rsidRDefault="009271C4">
      <w:pPr>
        <w:pStyle w:val="ConsPlusTitle"/>
        <w:jc w:val="center"/>
        <w:rPr>
          <w:rFonts w:ascii="Times New Roman" w:hAnsi="Times New Roman" w:cs="Times New Roman"/>
          <w:b w:val="0"/>
          <w:color w:val="555555"/>
          <w:szCs w:val="24"/>
        </w:rPr>
      </w:pP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В соответствии с пунктом 1 части 6 статьи 160.2.-1. Бюджетного кодекса Российской Федерации, </w:t>
      </w:r>
      <w:r w:rsidRPr="00BF1B4E">
        <w:rPr>
          <w:color w:val="000000"/>
          <w:sz w:val="24"/>
          <w:szCs w:val="24"/>
        </w:rPr>
        <w:t xml:space="preserve">в </w:t>
      </w:r>
      <w:r w:rsidRPr="00BF1B4E">
        <w:rPr>
          <w:color w:val="2D2D2D"/>
          <w:spacing w:val="2"/>
          <w:sz w:val="24"/>
          <w:szCs w:val="24"/>
        </w:rPr>
        <w:t>целях повышения эффективности расходов и качества управления средствами бюджета муниципального образования «</w:t>
      </w:r>
      <w:r w:rsidR="00BF1B4E">
        <w:rPr>
          <w:color w:val="2D2D2D"/>
          <w:spacing w:val="2"/>
          <w:sz w:val="24"/>
          <w:szCs w:val="24"/>
        </w:rPr>
        <w:t xml:space="preserve">Воробжанский </w:t>
      </w:r>
      <w:r w:rsidRPr="00BF1B4E">
        <w:rPr>
          <w:color w:val="2D2D2D"/>
          <w:spacing w:val="2"/>
          <w:sz w:val="24"/>
          <w:szCs w:val="24"/>
        </w:rPr>
        <w:t>сельсовет» Суджанского района Курской области главными распорядителями бюджетных средств муниципального образования «</w:t>
      </w:r>
      <w:r w:rsidR="00BF1B4E" w:rsidRPr="00BF1B4E">
        <w:rPr>
          <w:color w:val="2D2D2D"/>
          <w:spacing w:val="2"/>
          <w:sz w:val="24"/>
          <w:szCs w:val="24"/>
        </w:rPr>
        <w:t>Воробжанский</w:t>
      </w:r>
      <w:r w:rsidRPr="00BF1B4E">
        <w:rPr>
          <w:color w:val="2D2D2D"/>
          <w:spacing w:val="2"/>
          <w:sz w:val="24"/>
          <w:szCs w:val="24"/>
        </w:rPr>
        <w:t xml:space="preserve"> сельсовет» Суджанского района Курской области Администрация </w:t>
      </w:r>
      <w:r w:rsidR="00BF1B4E" w:rsidRPr="00BF1B4E">
        <w:rPr>
          <w:color w:val="2D2D2D"/>
          <w:spacing w:val="2"/>
          <w:sz w:val="24"/>
          <w:szCs w:val="24"/>
        </w:rPr>
        <w:t>Воробжанского</w:t>
      </w:r>
      <w:r w:rsidRPr="00BF1B4E">
        <w:rPr>
          <w:color w:val="2D2D2D"/>
          <w:spacing w:val="2"/>
          <w:sz w:val="24"/>
          <w:szCs w:val="24"/>
        </w:rPr>
        <w:t xml:space="preserve"> сельсовета Суджанского района постановляет: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1. Утвердить прилагаемый Порядок оценки качества финансового менеджмента главных распорядителей бюджетных средств муниципального образования «</w:t>
      </w:r>
      <w:r w:rsidR="00BF1B4E" w:rsidRPr="00BF1B4E">
        <w:rPr>
          <w:color w:val="2D2D2D"/>
          <w:spacing w:val="2"/>
          <w:sz w:val="24"/>
          <w:szCs w:val="24"/>
        </w:rPr>
        <w:t>Воробжанский</w:t>
      </w:r>
      <w:r w:rsidRPr="00BF1B4E">
        <w:rPr>
          <w:color w:val="2D2D2D"/>
          <w:spacing w:val="2"/>
          <w:sz w:val="24"/>
          <w:szCs w:val="24"/>
        </w:rPr>
        <w:t xml:space="preserve"> сельсовет» Суджанского района Курской области.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2. Утвердить прилагаемую Методику оценки качества финансового менеджмента главных распорядителей бюджетных средств муниципального образования «</w:t>
      </w:r>
      <w:r w:rsidR="00BF1B4E" w:rsidRPr="00BF1B4E">
        <w:rPr>
          <w:color w:val="2D2D2D"/>
          <w:spacing w:val="2"/>
          <w:sz w:val="24"/>
          <w:szCs w:val="24"/>
        </w:rPr>
        <w:t>Воробжанский</w:t>
      </w:r>
      <w:r w:rsidRPr="00BF1B4E">
        <w:rPr>
          <w:color w:val="2D2D2D"/>
          <w:spacing w:val="2"/>
          <w:sz w:val="24"/>
          <w:szCs w:val="24"/>
        </w:rPr>
        <w:t xml:space="preserve"> сельсовет» Суджанского района Курской области.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3. Контроль за исполнением настоящего Постановления оставляю за собой 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4.Постановление вступает в силу с момента </w:t>
      </w:r>
      <w:r w:rsidR="00A7397E" w:rsidRPr="00BF1B4E">
        <w:rPr>
          <w:color w:val="2D2D2D"/>
          <w:spacing w:val="2"/>
          <w:sz w:val="24"/>
          <w:szCs w:val="24"/>
        </w:rPr>
        <w:t>обнародования</w:t>
      </w:r>
      <w:r w:rsidRPr="00BF1B4E">
        <w:rPr>
          <w:color w:val="2D2D2D"/>
          <w:spacing w:val="2"/>
          <w:sz w:val="24"/>
          <w:szCs w:val="24"/>
        </w:rPr>
        <w:t>.</w:t>
      </w:r>
    </w:p>
    <w:p w:rsidR="009271C4" w:rsidRPr="00BF1B4E" w:rsidRDefault="009271C4">
      <w:pPr>
        <w:shd w:val="clear" w:color="auto" w:fill="FFFFFF"/>
        <w:jc w:val="center"/>
        <w:rPr>
          <w:color w:val="2D2D2D"/>
          <w:spacing w:val="2"/>
          <w:sz w:val="24"/>
          <w:szCs w:val="24"/>
        </w:rPr>
      </w:pPr>
    </w:p>
    <w:p w:rsidR="009271C4" w:rsidRPr="00BF1B4E" w:rsidRDefault="009271C4">
      <w:pPr>
        <w:shd w:val="clear" w:color="auto" w:fill="FFFFFF"/>
        <w:jc w:val="center"/>
        <w:rPr>
          <w:color w:val="2D2D2D"/>
          <w:spacing w:val="2"/>
          <w:sz w:val="24"/>
          <w:szCs w:val="24"/>
        </w:rPr>
      </w:pPr>
    </w:p>
    <w:p w:rsidR="009271C4" w:rsidRPr="00BF1B4E" w:rsidRDefault="009271C4">
      <w:pPr>
        <w:shd w:val="clear" w:color="auto" w:fill="FFFFFF"/>
        <w:jc w:val="center"/>
        <w:rPr>
          <w:color w:val="2D2D2D"/>
          <w:spacing w:val="2"/>
          <w:sz w:val="24"/>
          <w:szCs w:val="24"/>
        </w:rPr>
      </w:pPr>
    </w:p>
    <w:p w:rsidR="009271C4" w:rsidRPr="00BF1B4E" w:rsidRDefault="00376C50">
      <w:pPr>
        <w:shd w:val="clear" w:color="auto" w:fill="FFFFFF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Глава </w:t>
      </w:r>
      <w:r w:rsidR="00BF1B4E" w:rsidRPr="00BF1B4E">
        <w:rPr>
          <w:color w:val="2D2D2D"/>
          <w:spacing w:val="2"/>
          <w:sz w:val="24"/>
          <w:szCs w:val="24"/>
        </w:rPr>
        <w:t>Воробжанского</w:t>
      </w:r>
      <w:r w:rsidRPr="00BF1B4E">
        <w:rPr>
          <w:color w:val="2D2D2D"/>
          <w:spacing w:val="2"/>
          <w:sz w:val="24"/>
          <w:szCs w:val="24"/>
        </w:rPr>
        <w:t xml:space="preserve"> сельсовета                                                                </w:t>
      </w:r>
    </w:p>
    <w:p w:rsidR="00782724" w:rsidRPr="00BF1B4E" w:rsidRDefault="00782724">
      <w:pPr>
        <w:shd w:val="clear" w:color="auto" w:fill="FFFFFF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Суджанского района                         </w:t>
      </w:r>
      <w:r w:rsidR="00BF1B4E">
        <w:rPr>
          <w:color w:val="2D2D2D"/>
          <w:spacing w:val="2"/>
          <w:sz w:val="24"/>
          <w:szCs w:val="24"/>
        </w:rPr>
        <w:t xml:space="preserve">                       </w:t>
      </w:r>
      <w:r w:rsidRPr="00BF1B4E">
        <w:rPr>
          <w:color w:val="2D2D2D"/>
          <w:spacing w:val="2"/>
          <w:sz w:val="24"/>
          <w:szCs w:val="24"/>
        </w:rPr>
        <w:t xml:space="preserve">             В.</w:t>
      </w:r>
      <w:r w:rsidR="00BF1B4E">
        <w:rPr>
          <w:color w:val="2D2D2D"/>
          <w:spacing w:val="2"/>
          <w:sz w:val="24"/>
          <w:szCs w:val="24"/>
        </w:rPr>
        <w:t>М</w:t>
      </w:r>
      <w:r w:rsidRPr="00BF1B4E">
        <w:rPr>
          <w:color w:val="2D2D2D"/>
          <w:spacing w:val="2"/>
          <w:sz w:val="24"/>
          <w:szCs w:val="24"/>
        </w:rPr>
        <w:t>.</w:t>
      </w:r>
      <w:r w:rsidR="00BF1B4E">
        <w:rPr>
          <w:color w:val="2D2D2D"/>
          <w:spacing w:val="2"/>
          <w:sz w:val="24"/>
          <w:szCs w:val="24"/>
        </w:rPr>
        <w:t>Гусев</w:t>
      </w:r>
    </w:p>
    <w:p w:rsidR="00125451" w:rsidRPr="00BF1B4E" w:rsidRDefault="00125451">
      <w:pPr>
        <w:shd w:val="clear" w:color="auto" w:fill="FFFFFF"/>
        <w:jc w:val="both"/>
        <w:rPr>
          <w:color w:val="2D2D2D"/>
          <w:spacing w:val="2"/>
          <w:sz w:val="24"/>
          <w:szCs w:val="24"/>
        </w:rPr>
      </w:pPr>
    </w:p>
    <w:p w:rsidR="00125451" w:rsidRPr="00BF1B4E" w:rsidRDefault="00125451">
      <w:pPr>
        <w:shd w:val="clear" w:color="auto" w:fill="FFFFFF"/>
        <w:jc w:val="both"/>
        <w:rPr>
          <w:color w:val="2D2D2D"/>
          <w:spacing w:val="2"/>
          <w:sz w:val="24"/>
          <w:szCs w:val="24"/>
        </w:rPr>
      </w:pPr>
    </w:p>
    <w:p w:rsidR="00125451" w:rsidRPr="00BF1B4E" w:rsidRDefault="00125451">
      <w:pPr>
        <w:shd w:val="clear" w:color="auto" w:fill="FFFFFF"/>
        <w:jc w:val="both"/>
        <w:rPr>
          <w:color w:val="2D2D2D"/>
          <w:spacing w:val="2"/>
          <w:sz w:val="24"/>
          <w:szCs w:val="24"/>
        </w:rPr>
      </w:pPr>
    </w:p>
    <w:p w:rsidR="00125451" w:rsidRPr="00BF1B4E" w:rsidRDefault="00125451">
      <w:pPr>
        <w:shd w:val="clear" w:color="auto" w:fill="FFFFFF"/>
        <w:jc w:val="both"/>
        <w:rPr>
          <w:color w:val="2D2D2D"/>
          <w:spacing w:val="2"/>
          <w:sz w:val="24"/>
          <w:szCs w:val="24"/>
        </w:rPr>
      </w:pPr>
    </w:p>
    <w:p w:rsidR="009271C4" w:rsidRPr="00BF1B4E" w:rsidRDefault="009271C4">
      <w:pPr>
        <w:widowControl/>
        <w:shd w:val="clear" w:color="auto" w:fill="FFFFFF"/>
        <w:jc w:val="center"/>
        <w:rPr>
          <w:color w:val="2D2D2D"/>
          <w:spacing w:val="2"/>
          <w:sz w:val="24"/>
          <w:szCs w:val="24"/>
        </w:rPr>
      </w:pPr>
    </w:p>
    <w:p w:rsidR="009271C4" w:rsidRPr="00BF1B4E" w:rsidRDefault="009271C4">
      <w:pPr>
        <w:widowControl/>
        <w:shd w:val="clear" w:color="auto" w:fill="FFFFFF"/>
        <w:jc w:val="center"/>
        <w:rPr>
          <w:color w:val="2D2D2D"/>
          <w:spacing w:val="2"/>
          <w:sz w:val="24"/>
          <w:szCs w:val="24"/>
        </w:rPr>
      </w:pPr>
    </w:p>
    <w:p w:rsidR="009271C4" w:rsidRPr="00BF1B4E" w:rsidRDefault="009271C4">
      <w:pPr>
        <w:widowControl/>
        <w:shd w:val="clear" w:color="auto" w:fill="FFFFFF"/>
        <w:jc w:val="center"/>
        <w:rPr>
          <w:color w:val="3C3C3C"/>
          <w:spacing w:val="2"/>
          <w:sz w:val="24"/>
          <w:szCs w:val="24"/>
        </w:rPr>
      </w:pPr>
    </w:p>
    <w:p w:rsidR="009271C4" w:rsidRPr="00BF1B4E" w:rsidRDefault="00376C50">
      <w:pPr>
        <w:pageBreakBefore/>
        <w:widowControl/>
        <w:jc w:val="right"/>
        <w:rPr>
          <w:color w:val="4C4C4C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lastRenderedPageBreak/>
        <w:t>Приложение №1</w:t>
      </w:r>
    </w:p>
    <w:p w:rsidR="00BF1B4E" w:rsidRDefault="00376C50">
      <w:pPr>
        <w:widowControl/>
        <w:jc w:val="right"/>
        <w:rPr>
          <w:color w:val="4C4C4C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t>к постановлению Администрации</w:t>
      </w:r>
    </w:p>
    <w:p w:rsidR="009271C4" w:rsidRPr="00BF1B4E" w:rsidRDefault="00BF1B4E">
      <w:pPr>
        <w:widowControl/>
        <w:jc w:val="right"/>
        <w:rPr>
          <w:color w:val="4C4C4C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t>Воробжанского</w:t>
      </w:r>
      <w:r w:rsidR="00376C50" w:rsidRPr="00BF1B4E">
        <w:rPr>
          <w:color w:val="4C4C4C"/>
          <w:spacing w:val="2"/>
          <w:sz w:val="24"/>
          <w:szCs w:val="24"/>
        </w:rPr>
        <w:t xml:space="preserve"> сельсовета</w:t>
      </w:r>
    </w:p>
    <w:p w:rsidR="009271C4" w:rsidRDefault="00BF1B4E" w:rsidP="00125451">
      <w:pPr>
        <w:shd w:val="clear" w:color="auto" w:fill="FFFFFF"/>
        <w:jc w:val="right"/>
        <w:rPr>
          <w:color w:val="4C4C4C"/>
          <w:spacing w:val="2"/>
          <w:sz w:val="24"/>
          <w:szCs w:val="24"/>
        </w:rPr>
      </w:pPr>
      <w:r>
        <w:rPr>
          <w:color w:val="4C4C4C"/>
          <w:spacing w:val="2"/>
          <w:sz w:val="24"/>
          <w:szCs w:val="24"/>
        </w:rPr>
        <w:t>о</w:t>
      </w:r>
      <w:r w:rsidR="00125451" w:rsidRPr="00BF1B4E">
        <w:rPr>
          <w:color w:val="4C4C4C"/>
          <w:spacing w:val="2"/>
          <w:sz w:val="24"/>
          <w:szCs w:val="24"/>
        </w:rPr>
        <w:t>т 2</w:t>
      </w:r>
      <w:r>
        <w:rPr>
          <w:color w:val="4C4C4C"/>
          <w:spacing w:val="2"/>
          <w:sz w:val="24"/>
          <w:szCs w:val="24"/>
        </w:rPr>
        <w:t>9</w:t>
      </w:r>
      <w:r w:rsidR="00376C50" w:rsidRPr="00BF1B4E">
        <w:rPr>
          <w:color w:val="4C4C4C"/>
          <w:spacing w:val="2"/>
          <w:sz w:val="24"/>
          <w:szCs w:val="24"/>
        </w:rPr>
        <w:t>.07.2020г.№</w:t>
      </w:r>
      <w:r>
        <w:rPr>
          <w:color w:val="4C4C4C"/>
          <w:spacing w:val="2"/>
          <w:sz w:val="24"/>
          <w:szCs w:val="24"/>
        </w:rPr>
        <w:t>49</w:t>
      </w:r>
    </w:p>
    <w:p w:rsidR="00BF1B4E" w:rsidRPr="00BF1B4E" w:rsidRDefault="00BF1B4E" w:rsidP="00125451">
      <w:pPr>
        <w:shd w:val="clear" w:color="auto" w:fill="FFFFFF"/>
        <w:jc w:val="right"/>
        <w:rPr>
          <w:color w:val="3C3C3C"/>
          <w:spacing w:val="2"/>
          <w:sz w:val="24"/>
          <w:szCs w:val="24"/>
        </w:rPr>
      </w:pPr>
    </w:p>
    <w:p w:rsidR="009271C4" w:rsidRPr="00BF1B4E" w:rsidRDefault="00376C50">
      <w:pPr>
        <w:shd w:val="clear" w:color="auto" w:fill="FFFFFF"/>
        <w:jc w:val="center"/>
        <w:rPr>
          <w:b/>
          <w:bCs/>
          <w:color w:val="3C3C3C"/>
          <w:spacing w:val="2"/>
          <w:sz w:val="24"/>
          <w:szCs w:val="24"/>
        </w:rPr>
      </w:pPr>
      <w:r w:rsidRPr="00BF1B4E">
        <w:rPr>
          <w:b/>
          <w:bCs/>
          <w:color w:val="3C3C3C"/>
          <w:spacing w:val="2"/>
          <w:sz w:val="24"/>
          <w:szCs w:val="24"/>
        </w:rPr>
        <w:t xml:space="preserve">Порядок оценки качества финансового менеджмента главных распорядителей средств бюджета </w:t>
      </w:r>
      <w:r w:rsidRPr="00BF1B4E">
        <w:rPr>
          <w:b/>
          <w:bCs/>
          <w:color w:val="2D2D2D"/>
          <w:spacing w:val="2"/>
          <w:sz w:val="24"/>
          <w:szCs w:val="24"/>
        </w:rPr>
        <w:t>муниципального образования «</w:t>
      </w:r>
      <w:r w:rsidR="00BF1B4E" w:rsidRPr="00BF1B4E">
        <w:rPr>
          <w:b/>
          <w:bCs/>
          <w:color w:val="2D2D2D"/>
          <w:spacing w:val="2"/>
          <w:sz w:val="24"/>
          <w:szCs w:val="24"/>
        </w:rPr>
        <w:t>Воробжанский</w:t>
      </w:r>
      <w:r w:rsidRPr="00BF1B4E">
        <w:rPr>
          <w:b/>
          <w:bCs/>
          <w:color w:val="2D2D2D"/>
          <w:spacing w:val="2"/>
          <w:sz w:val="24"/>
          <w:szCs w:val="24"/>
        </w:rPr>
        <w:t xml:space="preserve"> сельсовет» Суджанского района Курской области</w:t>
      </w:r>
      <w:r w:rsidRPr="00BF1B4E">
        <w:rPr>
          <w:b/>
          <w:bCs/>
          <w:color w:val="3C3C3C"/>
          <w:spacing w:val="2"/>
          <w:sz w:val="24"/>
          <w:szCs w:val="24"/>
        </w:rPr>
        <w:t xml:space="preserve"> </w:t>
      </w:r>
    </w:p>
    <w:p w:rsidR="009271C4" w:rsidRPr="00BF1B4E" w:rsidRDefault="009271C4">
      <w:pPr>
        <w:shd w:val="clear" w:color="auto" w:fill="FFFFFF"/>
        <w:jc w:val="center"/>
        <w:rPr>
          <w:color w:val="4C4C4C"/>
          <w:spacing w:val="2"/>
          <w:sz w:val="24"/>
          <w:szCs w:val="24"/>
        </w:rPr>
      </w:pPr>
    </w:p>
    <w:p w:rsidR="009271C4" w:rsidRPr="00BF1B4E" w:rsidRDefault="00376C50" w:rsidP="00BF1B4E">
      <w:pPr>
        <w:shd w:val="clear" w:color="auto" w:fill="FFFFFF"/>
        <w:jc w:val="center"/>
        <w:rPr>
          <w:color w:val="4C4C4C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t>1. Общие положения</w:t>
      </w:r>
    </w:p>
    <w:p w:rsidR="009271C4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Настоящий Порядок определяет организацию проведения оценки качества финансового менеджмента, осуществляемого главными распорядителями средств  бюджета муниципального образования «</w:t>
      </w:r>
      <w:r w:rsidR="00BF1B4E" w:rsidRPr="00BF1B4E">
        <w:rPr>
          <w:color w:val="2D2D2D"/>
          <w:spacing w:val="2"/>
          <w:sz w:val="24"/>
          <w:szCs w:val="24"/>
        </w:rPr>
        <w:t>Воробжанский</w:t>
      </w:r>
      <w:r w:rsidRPr="00BF1B4E">
        <w:rPr>
          <w:color w:val="2D2D2D"/>
          <w:spacing w:val="2"/>
          <w:sz w:val="24"/>
          <w:szCs w:val="24"/>
        </w:rPr>
        <w:t xml:space="preserve"> сельсовет» Суджанского района Курской области,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BF1B4E" w:rsidRPr="00BF1B4E" w:rsidRDefault="00BF1B4E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</w:p>
    <w:p w:rsidR="009271C4" w:rsidRPr="00BF1B4E" w:rsidRDefault="00376C50" w:rsidP="00BF1B4E">
      <w:pPr>
        <w:shd w:val="clear" w:color="auto" w:fill="FFFFFF"/>
        <w:jc w:val="center"/>
        <w:rPr>
          <w:color w:val="4C4C4C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t>2. Оценка качества финансового менеджмента главных распорядителей</w:t>
      </w:r>
    </w:p>
    <w:p w:rsidR="00BF1B4E" w:rsidRDefault="00376C50" w:rsidP="00BF1B4E">
      <w:pPr>
        <w:shd w:val="clear" w:color="auto" w:fill="FFFFFF"/>
        <w:jc w:val="center"/>
        <w:rPr>
          <w:color w:val="2D2D2D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t xml:space="preserve">средств бюджета </w:t>
      </w:r>
      <w:r w:rsidRPr="00BF1B4E">
        <w:rPr>
          <w:color w:val="2D2D2D"/>
          <w:spacing w:val="2"/>
          <w:sz w:val="24"/>
          <w:szCs w:val="24"/>
        </w:rPr>
        <w:t>муниципального образования «</w:t>
      </w:r>
      <w:r w:rsidR="00BF1B4E" w:rsidRPr="00BF1B4E">
        <w:rPr>
          <w:color w:val="2D2D2D"/>
          <w:spacing w:val="2"/>
          <w:sz w:val="24"/>
          <w:szCs w:val="24"/>
        </w:rPr>
        <w:t>Воробжанский</w:t>
      </w:r>
      <w:r w:rsidRPr="00BF1B4E">
        <w:rPr>
          <w:color w:val="2D2D2D"/>
          <w:spacing w:val="2"/>
          <w:sz w:val="24"/>
          <w:szCs w:val="24"/>
        </w:rPr>
        <w:t xml:space="preserve"> сельсовет» </w:t>
      </w:r>
    </w:p>
    <w:p w:rsidR="009271C4" w:rsidRPr="00BF1B4E" w:rsidRDefault="00376C50" w:rsidP="00BF1B4E">
      <w:pPr>
        <w:shd w:val="clear" w:color="auto" w:fill="FFFFFF"/>
        <w:jc w:val="center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Суджанского района Курской области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2.1. Оценка качества финансового менеджмента главных распорядителей средств бюджета муниципального образования «</w:t>
      </w:r>
      <w:r w:rsidR="00BF1B4E" w:rsidRPr="00BF1B4E">
        <w:rPr>
          <w:color w:val="2D2D2D"/>
          <w:spacing w:val="2"/>
          <w:sz w:val="24"/>
          <w:szCs w:val="24"/>
        </w:rPr>
        <w:t>Воробжанский</w:t>
      </w:r>
      <w:r w:rsidRPr="00BF1B4E">
        <w:rPr>
          <w:color w:val="2D2D2D"/>
          <w:spacing w:val="2"/>
          <w:sz w:val="24"/>
          <w:szCs w:val="24"/>
        </w:rPr>
        <w:t xml:space="preserve"> сельсовет» Суджанского района Курской области (далее - ГРБС) проводится для: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-определения текущего уровня качества финансового менеджмента ГРБС;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-анализа изменений качества финансового менеджмента ГРБС;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-определения областей финансового менеджмента ГРБС, требующих совершенствования;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-оценки среднего уровня качества финансового менеджмента ГРБС.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2.2. Оценке подлежат все ГРБС в соответствии с решением Собрания депутатов </w:t>
      </w:r>
      <w:r w:rsidR="00BF1B4E" w:rsidRPr="00BF1B4E">
        <w:rPr>
          <w:color w:val="2D2D2D"/>
          <w:spacing w:val="2"/>
          <w:sz w:val="24"/>
          <w:szCs w:val="24"/>
        </w:rPr>
        <w:t>Воробжанского</w:t>
      </w:r>
      <w:r w:rsidRPr="00BF1B4E">
        <w:rPr>
          <w:color w:val="2D2D2D"/>
          <w:spacing w:val="2"/>
          <w:sz w:val="24"/>
          <w:szCs w:val="24"/>
        </w:rPr>
        <w:t xml:space="preserve"> сельсовета Суджанского района Курской области «О бюджете муниципального образования «</w:t>
      </w:r>
      <w:r w:rsidR="00BF1B4E" w:rsidRPr="00BF1B4E">
        <w:rPr>
          <w:color w:val="2D2D2D"/>
          <w:spacing w:val="2"/>
          <w:sz w:val="24"/>
          <w:szCs w:val="24"/>
        </w:rPr>
        <w:t>Воробжанский</w:t>
      </w:r>
      <w:r w:rsidRPr="00BF1B4E">
        <w:rPr>
          <w:color w:val="2D2D2D"/>
          <w:spacing w:val="2"/>
          <w:sz w:val="24"/>
          <w:szCs w:val="24"/>
        </w:rPr>
        <w:t xml:space="preserve"> сельсовет» Суджанского района Курской области на очередной финансовый год и плановый период.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местного самоуправления, не входящие в первую группу.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2.3. Оценка качества финансового менеджмента ГРБС осуществляется отделом экономического развития и прогнозирования Администрации </w:t>
      </w:r>
      <w:r w:rsidR="00BF1B4E" w:rsidRPr="00BF1B4E">
        <w:rPr>
          <w:color w:val="2D2D2D"/>
          <w:spacing w:val="2"/>
          <w:sz w:val="24"/>
          <w:szCs w:val="24"/>
        </w:rPr>
        <w:t>Воробжанского</w:t>
      </w:r>
      <w:r w:rsidRPr="00BF1B4E">
        <w:rPr>
          <w:color w:val="2D2D2D"/>
          <w:spacing w:val="2"/>
          <w:sz w:val="24"/>
          <w:szCs w:val="24"/>
        </w:rPr>
        <w:t xml:space="preserve"> сельсовета Суджанского района Курской области (далее - отдел).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2.4. В целях обеспечения контроля за качеством финансового менеджмента ГРБС отделом производится годовая оценка качества финансового менеджмента - в срок до 1 мая. Годовой мониторинг оценки качества финансового менеджмента проводится по состоянию на 1 января года, следующего за отчетным.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2.5. Оценка качества финансового менеджмента проводится на основании данных отчетности и сведений, представляемых ГРБС в отдел, в соответствии с Методикой оценки качества финансового менеджмента ГРБС (далее - Методика) по показателям, представленным в приложении №1 к Методике.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2.6. ГРБС в соответствии с перечнем показателей, указанных в приложении №1 к Методике, представляют информацию, необходимую для расчета оценки качества финансового менеджмента, в срок до 15 апреля по форме, приведенной в приложении </w:t>
      </w:r>
      <w:r w:rsidRPr="00BF1B4E">
        <w:rPr>
          <w:color w:val="2D2D2D"/>
          <w:spacing w:val="2"/>
          <w:sz w:val="24"/>
          <w:szCs w:val="24"/>
        </w:rPr>
        <w:lastRenderedPageBreak/>
        <w:t>№2 к Методике: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в отдел - в части направлений оценки "Бюджетное планирование", "Исполнение бюджета", "Учет и отчетность", "Организация контроля".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При заполнении формы, приведенной в приложении №2 к Методике: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1) цифровые данные указываются в установленных единицах измерения;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2) по показателям, касающимся оценки качества правовых актов ГРБС, в таблице указываются реквизиты.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2.7. Отдел проводит проверку представляемой ему информации, получает в этих целях подтверждающие документы и материалы.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2.8. Для проведения оценки качества финансового менеджмента отдел использует следующие источники информации: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-решение Собрания депутатов </w:t>
      </w:r>
      <w:r w:rsidR="00BF1B4E" w:rsidRPr="00BF1B4E">
        <w:rPr>
          <w:color w:val="2D2D2D"/>
          <w:spacing w:val="2"/>
          <w:sz w:val="24"/>
          <w:szCs w:val="24"/>
        </w:rPr>
        <w:t>Воробжанского</w:t>
      </w:r>
      <w:r w:rsidRPr="00BF1B4E">
        <w:rPr>
          <w:color w:val="2D2D2D"/>
          <w:spacing w:val="2"/>
          <w:sz w:val="24"/>
          <w:szCs w:val="24"/>
        </w:rPr>
        <w:t xml:space="preserve"> сельсовета Суджанского района Курской области о бюджете муниципального образования «</w:t>
      </w:r>
      <w:r w:rsidR="00BF1B4E" w:rsidRPr="00BF1B4E">
        <w:rPr>
          <w:color w:val="2D2D2D"/>
          <w:spacing w:val="2"/>
          <w:sz w:val="24"/>
          <w:szCs w:val="24"/>
        </w:rPr>
        <w:t>Воробжанский</w:t>
      </w:r>
      <w:r w:rsidRPr="00BF1B4E">
        <w:rPr>
          <w:color w:val="2D2D2D"/>
          <w:spacing w:val="2"/>
          <w:sz w:val="24"/>
          <w:szCs w:val="24"/>
        </w:rPr>
        <w:t xml:space="preserve"> сельсовет» Суджанского района Курской области на соответствующий финансовый год;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-месячные отчеты ГРБС за отчетный период;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-годовые отчеты ГРБС за отчетный финансовый год;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-правовые акты ГРБС, действующие в отчетном финансовом году;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-информация по ГРБС в части направления оценки "Организация контроля".</w:t>
      </w:r>
    </w:p>
    <w:p w:rsidR="00BF1B4E" w:rsidRDefault="00BF1B4E">
      <w:pPr>
        <w:shd w:val="clear" w:color="auto" w:fill="FFFFFF"/>
        <w:jc w:val="both"/>
        <w:rPr>
          <w:color w:val="4C4C4C"/>
          <w:spacing w:val="2"/>
          <w:sz w:val="24"/>
          <w:szCs w:val="24"/>
        </w:rPr>
      </w:pPr>
    </w:p>
    <w:p w:rsidR="009271C4" w:rsidRPr="00BF1B4E" w:rsidRDefault="00376C50" w:rsidP="00BF1B4E">
      <w:pPr>
        <w:shd w:val="clear" w:color="auto" w:fill="FFFFFF"/>
        <w:jc w:val="center"/>
        <w:rPr>
          <w:color w:val="2D2D2D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t xml:space="preserve">3. Применение результатов оценки качества финансового менеджмента главных распорядителей средств бюджета </w:t>
      </w:r>
      <w:r w:rsidRPr="00BF1B4E">
        <w:rPr>
          <w:color w:val="2D2D2D"/>
          <w:spacing w:val="2"/>
          <w:sz w:val="24"/>
          <w:szCs w:val="24"/>
        </w:rPr>
        <w:t>муниципального образования «</w:t>
      </w:r>
      <w:r w:rsidR="00BF1B4E" w:rsidRPr="00BF1B4E">
        <w:rPr>
          <w:color w:val="2D2D2D"/>
          <w:spacing w:val="2"/>
          <w:sz w:val="24"/>
          <w:szCs w:val="24"/>
        </w:rPr>
        <w:t>Воробжанский</w:t>
      </w:r>
      <w:r w:rsidRPr="00BF1B4E">
        <w:rPr>
          <w:color w:val="2D2D2D"/>
          <w:spacing w:val="2"/>
          <w:sz w:val="24"/>
          <w:szCs w:val="24"/>
        </w:rPr>
        <w:t xml:space="preserve"> сельсовет» Суджанского района Курской области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3.1. Результат проведенного мониторинга оценки качества финансового менеджмента отдел в срок до 01 мая в форме согласно приложению №4 к Методике, доводит до Администрации </w:t>
      </w:r>
      <w:r w:rsidR="00BF1B4E" w:rsidRPr="00BF1B4E">
        <w:rPr>
          <w:color w:val="2D2D2D"/>
          <w:spacing w:val="2"/>
          <w:sz w:val="24"/>
          <w:szCs w:val="24"/>
        </w:rPr>
        <w:t>Воробжанского</w:t>
      </w:r>
      <w:r w:rsidRPr="00BF1B4E">
        <w:rPr>
          <w:color w:val="2D2D2D"/>
          <w:spacing w:val="2"/>
          <w:sz w:val="24"/>
          <w:szCs w:val="24"/>
        </w:rPr>
        <w:t xml:space="preserve"> сельсовета Суджанского района Курской области и размещает на официальном сайте Администрации </w:t>
      </w:r>
      <w:r w:rsidR="00BF1B4E" w:rsidRPr="00BF1B4E">
        <w:rPr>
          <w:color w:val="2D2D2D"/>
          <w:spacing w:val="2"/>
          <w:sz w:val="24"/>
          <w:szCs w:val="24"/>
        </w:rPr>
        <w:t>Воробжанского</w:t>
      </w:r>
      <w:r w:rsidRPr="00BF1B4E">
        <w:rPr>
          <w:color w:val="2D2D2D"/>
          <w:spacing w:val="2"/>
          <w:sz w:val="24"/>
          <w:szCs w:val="24"/>
        </w:rPr>
        <w:t xml:space="preserve"> сельсовета Суджанского района  Курской области в сети "Интернет".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3.2. Результаты годового мониторинга и балльной оценки качества финансового менеджмента ГРБС отдел использует при разработке рекомендаций, направленных на повышение качества (совершенствование) финансового менеджмента.</w:t>
      </w:r>
    </w:p>
    <w:p w:rsidR="009271C4" w:rsidRPr="00BF1B4E" w:rsidRDefault="00376C50" w:rsidP="00BF1B4E">
      <w:pPr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3.3. Рекомендации, разработанные отделом, направляются ГРБС в течение 30 календарных дней после официального опубликования результатов оценки качества финансового менеджмента ГРБС на сайте.</w:t>
      </w:r>
    </w:p>
    <w:p w:rsidR="009271C4" w:rsidRPr="00BF1B4E" w:rsidRDefault="00376C50">
      <w:pPr>
        <w:pageBreakBefore/>
        <w:widowControl/>
        <w:shd w:val="clear" w:color="auto" w:fill="FFFFFF"/>
        <w:jc w:val="right"/>
        <w:rPr>
          <w:color w:val="4C4C4C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lastRenderedPageBreak/>
        <w:t xml:space="preserve">Приложение №2 </w:t>
      </w:r>
    </w:p>
    <w:p w:rsidR="00BF1B4E" w:rsidRDefault="00376C50">
      <w:pPr>
        <w:widowControl/>
        <w:shd w:val="clear" w:color="auto" w:fill="FFFFFF"/>
        <w:jc w:val="right"/>
        <w:rPr>
          <w:color w:val="4C4C4C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t xml:space="preserve">к постановлению Администрации </w:t>
      </w:r>
    </w:p>
    <w:p w:rsidR="009271C4" w:rsidRPr="00BF1B4E" w:rsidRDefault="00BF1B4E">
      <w:pPr>
        <w:widowControl/>
        <w:shd w:val="clear" w:color="auto" w:fill="FFFFFF"/>
        <w:jc w:val="right"/>
        <w:rPr>
          <w:color w:val="4C4C4C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t>Воробжанского</w:t>
      </w:r>
      <w:r w:rsidR="00376C50" w:rsidRPr="00BF1B4E">
        <w:rPr>
          <w:color w:val="4C4C4C"/>
          <w:spacing w:val="2"/>
          <w:sz w:val="24"/>
          <w:szCs w:val="24"/>
        </w:rPr>
        <w:t xml:space="preserve"> сельсовета </w:t>
      </w:r>
    </w:p>
    <w:p w:rsidR="009271C4" w:rsidRPr="00BF1B4E" w:rsidRDefault="00BF1B4E">
      <w:pPr>
        <w:widowControl/>
        <w:shd w:val="clear" w:color="auto" w:fill="FFFFFF"/>
        <w:jc w:val="right"/>
        <w:rPr>
          <w:color w:val="4C4C4C"/>
          <w:spacing w:val="2"/>
          <w:sz w:val="24"/>
          <w:szCs w:val="24"/>
        </w:rPr>
      </w:pPr>
      <w:r>
        <w:rPr>
          <w:color w:val="4C4C4C"/>
          <w:spacing w:val="2"/>
          <w:sz w:val="24"/>
          <w:szCs w:val="24"/>
        </w:rPr>
        <w:t>о</w:t>
      </w:r>
      <w:r w:rsidR="00125451" w:rsidRPr="00BF1B4E">
        <w:rPr>
          <w:color w:val="4C4C4C"/>
          <w:spacing w:val="2"/>
          <w:sz w:val="24"/>
          <w:szCs w:val="24"/>
        </w:rPr>
        <w:t>т 2</w:t>
      </w:r>
      <w:r>
        <w:rPr>
          <w:color w:val="4C4C4C"/>
          <w:spacing w:val="2"/>
          <w:sz w:val="24"/>
          <w:szCs w:val="24"/>
        </w:rPr>
        <w:t>9</w:t>
      </w:r>
      <w:r w:rsidR="00125451" w:rsidRPr="00BF1B4E">
        <w:rPr>
          <w:color w:val="4C4C4C"/>
          <w:spacing w:val="2"/>
          <w:sz w:val="24"/>
          <w:szCs w:val="24"/>
        </w:rPr>
        <w:t>.07.2020г.№</w:t>
      </w:r>
      <w:r>
        <w:rPr>
          <w:color w:val="4C4C4C"/>
          <w:spacing w:val="2"/>
          <w:sz w:val="24"/>
          <w:szCs w:val="24"/>
        </w:rPr>
        <w:t>49</w:t>
      </w:r>
    </w:p>
    <w:p w:rsidR="009271C4" w:rsidRPr="00BF1B4E" w:rsidRDefault="009271C4">
      <w:pPr>
        <w:widowControl/>
        <w:shd w:val="clear" w:color="auto" w:fill="FFFFFF"/>
        <w:jc w:val="center"/>
        <w:rPr>
          <w:color w:val="2D2D2D"/>
          <w:spacing w:val="2"/>
          <w:sz w:val="24"/>
          <w:szCs w:val="24"/>
        </w:rPr>
      </w:pPr>
    </w:p>
    <w:p w:rsidR="009271C4" w:rsidRPr="00BF1B4E" w:rsidRDefault="00376C50">
      <w:pPr>
        <w:widowControl/>
        <w:shd w:val="clear" w:color="auto" w:fill="FFFFFF"/>
        <w:jc w:val="center"/>
        <w:rPr>
          <w:b/>
          <w:bCs/>
          <w:color w:val="2D2D2D"/>
          <w:spacing w:val="2"/>
          <w:sz w:val="24"/>
          <w:szCs w:val="24"/>
        </w:rPr>
      </w:pPr>
      <w:r w:rsidRPr="00BF1B4E">
        <w:rPr>
          <w:b/>
          <w:bCs/>
          <w:color w:val="3C3C3C"/>
          <w:spacing w:val="2"/>
          <w:sz w:val="24"/>
          <w:szCs w:val="24"/>
        </w:rPr>
        <w:t xml:space="preserve">Методика оценки качества финансового менеджмента главных распорядителей средств бюджета </w:t>
      </w:r>
      <w:r w:rsidRPr="00BF1B4E">
        <w:rPr>
          <w:b/>
          <w:bCs/>
          <w:color w:val="2D2D2D"/>
          <w:spacing w:val="2"/>
          <w:sz w:val="24"/>
          <w:szCs w:val="24"/>
        </w:rPr>
        <w:t xml:space="preserve">муниципального </w:t>
      </w:r>
      <w:r w:rsidRPr="00BF1B4E">
        <w:rPr>
          <w:b/>
          <w:bCs/>
          <w:sz w:val="24"/>
          <w:szCs w:val="24"/>
        </w:rPr>
        <w:t>образования «</w:t>
      </w:r>
      <w:r w:rsidR="00BF1B4E" w:rsidRPr="00BF1B4E">
        <w:rPr>
          <w:b/>
          <w:bCs/>
          <w:sz w:val="24"/>
          <w:szCs w:val="24"/>
        </w:rPr>
        <w:t>Воробжанский</w:t>
      </w:r>
      <w:r w:rsidRPr="00BF1B4E">
        <w:rPr>
          <w:b/>
          <w:bCs/>
          <w:sz w:val="24"/>
          <w:szCs w:val="24"/>
        </w:rPr>
        <w:t xml:space="preserve"> сельсовет» Суджанского района </w:t>
      </w:r>
      <w:r w:rsidRPr="00BF1B4E">
        <w:rPr>
          <w:b/>
          <w:bCs/>
          <w:color w:val="2D2D2D"/>
          <w:spacing w:val="2"/>
          <w:sz w:val="24"/>
          <w:szCs w:val="24"/>
        </w:rPr>
        <w:t>Курской области</w:t>
      </w:r>
    </w:p>
    <w:p w:rsidR="009271C4" w:rsidRPr="00BF1B4E" w:rsidRDefault="009271C4">
      <w:pPr>
        <w:widowControl/>
        <w:shd w:val="clear" w:color="auto" w:fill="FFFFFF"/>
        <w:jc w:val="center"/>
        <w:rPr>
          <w:color w:val="4C4C4C"/>
          <w:spacing w:val="2"/>
          <w:sz w:val="24"/>
          <w:szCs w:val="24"/>
        </w:rPr>
      </w:pPr>
    </w:p>
    <w:p w:rsidR="009271C4" w:rsidRPr="00BF1B4E" w:rsidRDefault="00376C50" w:rsidP="00BF1B4E">
      <w:pPr>
        <w:widowControl/>
        <w:shd w:val="clear" w:color="auto" w:fill="FFFFFF"/>
        <w:jc w:val="center"/>
        <w:rPr>
          <w:color w:val="4C4C4C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t>1. Общие положения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sz w:val="24"/>
          <w:szCs w:val="24"/>
        </w:rPr>
      </w:pPr>
      <w:r w:rsidRPr="00BF1B4E">
        <w:rPr>
          <w:sz w:val="24"/>
          <w:szCs w:val="24"/>
        </w:rPr>
        <w:t>Методика оценки качества финансового менеджмента главных распорядителей средств бюджета муниципального образования «</w:t>
      </w:r>
      <w:r w:rsidR="00BF1B4E" w:rsidRPr="00BF1B4E">
        <w:rPr>
          <w:sz w:val="24"/>
          <w:szCs w:val="24"/>
        </w:rPr>
        <w:t>Воробжанский</w:t>
      </w:r>
      <w:r w:rsidRPr="00BF1B4E">
        <w:rPr>
          <w:sz w:val="24"/>
          <w:szCs w:val="24"/>
        </w:rPr>
        <w:t xml:space="preserve"> сельсовет» Суджанского района Курской области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бюджета муниципального образования «</w:t>
      </w:r>
      <w:r w:rsidR="00BF1B4E" w:rsidRPr="00BF1B4E">
        <w:rPr>
          <w:sz w:val="24"/>
          <w:szCs w:val="24"/>
        </w:rPr>
        <w:t>Воробжанский</w:t>
      </w:r>
      <w:r w:rsidRPr="00BF1B4E">
        <w:rPr>
          <w:sz w:val="24"/>
          <w:szCs w:val="24"/>
        </w:rPr>
        <w:t xml:space="preserve"> сельсовет» Суджанского района Курской области (далее - ГРБС) и формирование сводного рейтинга ГРБС по качеству финансового менеджмента.</w:t>
      </w:r>
    </w:p>
    <w:p w:rsidR="00BF1B4E" w:rsidRDefault="00BF1B4E" w:rsidP="00BF1B4E">
      <w:pPr>
        <w:widowControl/>
        <w:shd w:val="clear" w:color="auto" w:fill="FFFFFF"/>
        <w:jc w:val="center"/>
        <w:rPr>
          <w:color w:val="4C4C4C"/>
          <w:spacing w:val="2"/>
          <w:sz w:val="24"/>
          <w:szCs w:val="24"/>
        </w:rPr>
      </w:pPr>
    </w:p>
    <w:p w:rsidR="009271C4" w:rsidRPr="00BF1B4E" w:rsidRDefault="00376C50" w:rsidP="00BF1B4E">
      <w:pPr>
        <w:widowControl/>
        <w:shd w:val="clear" w:color="auto" w:fill="FFFFFF"/>
        <w:jc w:val="center"/>
        <w:rPr>
          <w:color w:val="4C4C4C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t>2. Показатели качества финансового менеджмента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1) бюджетное планирование;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2) исполнение бюджета;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3) учет и отчетность;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4) организация контроля.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2.2. Перечень показателей качества финансового менеджмента ГРБС приведен в приложении №1 к Методике.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Показатели и единицы измерения (графы 2, 3 таблицы) определяются исходя из перечня показателей, приведенных в приложении №1 к Методике.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Источники информации, содержащие значения исходных данных, указаны в графе 4 таблицы приложения №2 к Методике. </w:t>
      </w:r>
      <w:r w:rsidRPr="00BF1B4E">
        <w:rPr>
          <w:sz w:val="24"/>
          <w:szCs w:val="24"/>
        </w:rPr>
        <w:t xml:space="preserve">В случае если данные, необходимые для определения значения оценки показателя качества финансового менеджмента </w:t>
      </w:r>
      <w:r w:rsidRPr="00BF1B4E">
        <w:rPr>
          <w:color w:val="2D2D2D"/>
          <w:spacing w:val="2"/>
          <w:sz w:val="24"/>
          <w:szCs w:val="24"/>
        </w:rPr>
        <w:t>ГРБС</w:t>
      </w:r>
      <w:r w:rsidRPr="00BF1B4E">
        <w:rPr>
          <w:sz w:val="24"/>
          <w:szCs w:val="24"/>
        </w:rPr>
        <w:t xml:space="preserve"> отсутствуют, то оценка по соответствующему показателю принимается равной 0. </w:t>
      </w:r>
      <w:r w:rsidRPr="00BF1B4E">
        <w:rPr>
          <w:color w:val="2D2D2D"/>
          <w:spacing w:val="2"/>
          <w:sz w:val="24"/>
          <w:szCs w:val="24"/>
        </w:rPr>
        <w:t>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BF1B4E" w:rsidRDefault="00BF1B4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</w:rPr>
      </w:pPr>
    </w:p>
    <w:p w:rsidR="009271C4" w:rsidRPr="00BF1B4E" w:rsidRDefault="00376C50" w:rsidP="00BF1B4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</w:rPr>
      </w:pPr>
      <w:r w:rsidRPr="00BF1B4E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</w:rPr>
        <w:t xml:space="preserve">3. Оценка качества финансового менеджмента главных распорядителей средств бюджета органов местного самоуправления Администрации </w:t>
      </w:r>
      <w:r w:rsidR="00BF1B4E" w:rsidRPr="00BF1B4E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</w:rPr>
        <w:t>Воробжанского</w:t>
      </w:r>
      <w:r w:rsidRPr="00BF1B4E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</w:rPr>
        <w:t xml:space="preserve"> сельсовета Суджанского района Курской области.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- балльной оценки по каждому из показателей, указанных в перечне показателей качества (приложение №1 к Методике);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75 баллам.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lastRenderedPageBreak/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- в формулу, приведенную в графе 2 таблицы приложения №1 к Методике, подставить требуемые исходные данные и произвести необходимые вычисления;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- на основании значения показателя ГРБС определяется балл в соответствии с графой 4 Перечня показателей. 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3.6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№3 к Методике. Показатели ниже 3-х баллов считаются неудовлетворительными.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КФМ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Q = ---------,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MAX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где: 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КФМ - интегральная оценка качества финансового менеджмента ГРБС;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4.8. По совокупности оценок, полученных ГРБС, рассчитывается оценка качества финансового менеджмента ГРБС.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R = Q x 5,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где: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Q - уровень качества финансового менеджмента ГРБС;</w:t>
      </w:r>
    </w:p>
    <w:p w:rsidR="009271C4" w:rsidRPr="00BF1B4E" w:rsidRDefault="00376C50" w:rsidP="00BF1B4E">
      <w:pPr>
        <w:widowControl/>
        <w:shd w:val="clear" w:color="auto" w:fill="FFFFFF"/>
        <w:ind w:firstLine="851"/>
        <w:jc w:val="both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Максимальная оценка, которая может быть получена ГРБС за качество финансового менеджмента, равна 5 баллам.</w:t>
      </w:r>
    </w:p>
    <w:p w:rsidR="009271C4" w:rsidRPr="00BF1B4E" w:rsidRDefault="00376C50">
      <w:pPr>
        <w:pageBreakBefore/>
        <w:jc w:val="right"/>
        <w:rPr>
          <w:sz w:val="24"/>
          <w:szCs w:val="24"/>
        </w:rPr>
      </w:pPr>
      <w:r w:rsidRPr="00BF1B4E">
        <w:rPr>
          <w:sz w:val="24"/>
          <w:szCs w:val="24"/>
        </w:rPr>
        <w:lastRenderedPageBreak/>
        <w:t xml:space="preserve">Приложение № 1 </w:t>
      </w:r>
    </w:p>
    <w:p w:rsidR="009271C4" w:rsidRPr="00BF1B4E" w:rsidRDefault="00376C50">
      <w:pPr>
        <w:jc w:val="right"/>
        <w:rPr>
          <w:sz w:val="24"/>
          <w:szCs w:val="24"/>
        </w:rPr>
      </w:pPr>
      <w:r w:rsidRPr="00BF1B4E">
        <w:rPr>
          <w:sz w:val="24"/>
          <w:szCs w:val="24"/>
        </w:rPr>
        <w:t>к методике оценки качества</w:t>
      </w:r>
    </w:p>
    <w:p w:rsidR="009271C4" w:rsidRPr="00BF1B4E" w:rsidRDefault="00376C50">
      <w:pPr>
        <w:jc w:val="right"/>
        <w:rPr>
          <w:sz w:val="24"/>
          <w:szCs w:val="24"/>
        </w:rPr>
      </w:pPr>
      <w:r w:rsidRPr="00BF1B4E">
        <w:rPr>
          <w:sz w:val="24"/>
          <w:szCs w:val="24"/>
        </w:rPr>
        <w:t xml:space="preserve">финансового менеджмента </w:t>
      </w:r>
    </w:p>
    <w:p w:rsidR="009271C4" w:rsidRPr="00BF1B4E" w:rsidRDefault="00376C50">
      <w:pPr>
        <w:jc w:val="right"/>
        <w:rPr>
          <w:sz w:val="24"/>
          <w:szCs w:val="24"/>
        </w:rPr>
      </w:pPr>
      <w:r w:rsidRPr="00BF1B4E">
        <w:rPr>
          <w:sz w:val="24"/>
          <w:szCs w:val="24"/>
        </w:rPr>
        <w:t>главных распорядителей</w:t>
      </w:r>
    </w:p>
    <w:p w:rsidR="009271C4" w:rsidRPr="00BF1B4E" w:rsidRDefault="00376C50">
      <w:pPr>
        <w:jc w:val="right"/>
        <w:rPr>
          <w:sz w:val="24"/>
          <w:szCs w:val="24"/>
        </w:rPr>
      </w:pPr>
      <w:r w:rsidRPr="00BF1B4E">
        <w:rPr>
          <w:sz w:val="24"/>
          <w:szCs w:val="24"/>
        </w:rPr>
        <w:t>средств городского бюджета</w:t>
      </w:r>
    </w:p>
    <w:p w:rsidR="009271C4" w:rsidRPr="00BF1B4E" w:rsidRDefault="009271C4">
      <w:pPr>
        <w:jc w:val="center"/>
        <w:rPr>
          <w:sz w:val="24"/>
          <w:szCs w:val="24"/>
        </w:rPr>
      </w:pPr>
    </w:p>
    <w:p w:rsidR="009271C4" w:rsidRPr="00BF1B4E" w:rsidRDefault="00376C50">
      <w:pPr>
        <w:jc w:val="center"/>
        <w:rPr>
          <w:b/>
          <w:bCs/>
          <w:sz w:val="24"/>
          <w:szCs w:val="24"/>
        </w:rPr>
      </w:pPr>
      <w:r w:rsidRPr="00BF1B4E">
        <w:rPr>
          <w:b/>
          <w:bCs/>
          <w:sz w:val="24"/>
          <w:szCs w:val="24"/>
        </w:rPr>
        <w:t>Перечень показателей качества финансового менеджмента ГРБС</w:t>
      </w:r>
    </w:p>
    <w:p w:rsidR="009271C4" w:rsidRPr="00BF1B4E" w:rsidRDefault="009271C4">
      <w:pPr>
        <w:jc w:val="center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74"/>
        <w:gridCol w:w="2475"/>
        <w:gridCol w:w="2475"/>
        <w:gridCol w:w="904"/>
        <w:gridCol w:w="1582"/>
      </w:tblGrid>
      <w:tr w:rsidR="009271C4" w:rsidRPr="00BF1B4E">
        <w:trPr>
          <w:trHeight w:val="40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5579B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="00BF1B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качества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финансового</w:t>
            </w:r>
            <w:r w:rsidR="00BF1B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менеджмента</w:t>
            </w:r>
            <w:r w:rsidR="00BF1B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Главных распорядителей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BD" w:rsidRDefault="00376C50" w:rsidP="005579B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Критерии определения показателя </w:t>
            </w:r>
          </w:p>
          <w:p w:rsidR="009271C4" w:rsidRPr="00BF1B4E" w:rsidRDefault="00376C50" w:rsidP="005579B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(Р)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5579B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="005579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 w:rsidP="005579B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Максимальная</w:t>
            </w:r>
            <w:r w:rsidR="005579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суммарная</w:t>
            </w:r>
            <w:r w:rsidR="005579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оценка по</w:t>
            </w:r>
            <w:r w:rsidR="005579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направлению/</w:t>
            </w:r>
            <w:r w:rsidR="005579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оценка по</w:t>
            </w:r>
            <w:r w:rsidR="005579BD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оказателю</w:t>
            </w:r>
            <w:r w:rsidR="005579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(балл)</w:t>
            </w:r>
            <w:r w:rsidRPr="00BF1B4E">
              <w:rPr>
                <w:rStyle w:val="ac"/>
                <w:rFonts w:ascii="Times New Roman" w:hAnsi="Times New Roman" w:cs="Times New Roman"/>
                <w:sz w:val="22"/>
                <w:szCs w:val="22"/>
              </w:rPr>
              <w:endnoteReference w:id="2"/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71C4" w:rsidRPr="00BF1B4E">
        <w:trPr>
          <w:trHeight w:val="400"/>
        </w:trPr>
        <w:tc>
          <w:tcPr>
            <w:tcW w:w="83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1. Оценка механизмов планирования расходов местного бюджета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Р1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Р1 - количество дней отклонения даты регистрации в финансово-экономическом управлении Администрации Суджанского района Курской области сопроводительного письма к реестру расходных обязательств ГРБС от срока, установленного </w:t>
            </w:r>
            <w:hyperlink r:id="rId8" w:history="1">
              <w:r w:rsidRPr="00BF1B4E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 xml:space="preserve">постановлением Администрации </w:t>
              </w:r>
              <w:r w:rsidR="00BF1B4E" w:rsidRPr="00BF1B4E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Воробжанского</w:t>
              </w:r>
              <w:r w:rsidRPr="00BF1B4E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 xml:space="preserve"> сельсовета Суджанского район</w:t>
              </w:r>
              <w:r w:rsidR="007E76B2" w:rsidRPr="00BF1B4E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а Курской области от 1</w:t>
              </w:r>
              <w:r w:rsidR="005579BD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9</w:t>
              </w:r>
              <w:r w:rsidR="007E76B2" w:rsidRPr="00BF1B4E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.11.201</w:t>
              </w:r>
              <w:r w:rsidR="005579BD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8</w:t>
              </w:r>
              <w:r w:rsidRPr="00BF1B4E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года</w:t>
              </w:r>
              <w:r w:rsidR="007E76B2" w:rsidRPr="00BF1B4E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 xml:space="preserve"> №</w:t>
              </w:r>
              <w:r w:rsidR="005579BD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84</w:t>
              </w:r>
              <w:r w:rsidR="005579BD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Pr="00BF1B4E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"О порядке ведения реестра расходных обязательств муниципального образования «</w:t>
              </w:r>
              <w:r w:rsidR="00BF1B4E" w:rsidRPr="00BF1B4E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Воробжанский</w:t>
              </w:r>
              <w:r w:rsidR="005579BD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Pr="00BF1B4E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сельсовет» Суджанского района Курской области</w:t>
              </w:r>
            </w:hyperlink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Р1 = 0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0 &lt; Р1 &lt;= 2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2 &lt; Р1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Р2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Своевременность разработки нормативных правовых актов, договоров и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соглашений, формирующих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расходные обязательства ГРБС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наличие бюджетных ассигнований в решении о бюджете за отчетный год (решении о внесении изменений в решение о бюджете за отчетный год), не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обеспеченных нормативными правовыми актами, договорами и соглашениями, устанавливающими соответствующие расходные обязательства города: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наличие бюджетных ассигнований в</w:t>
            </w:r>
            <w:r w:rsidR="00616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решении о бюджете за отчетный год</w:t>
            </w:r>
            <w:r w:rsidR="00616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(решении о внесении изменений в решение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Р3 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Доля исполненных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ассигнований, предусмотренных в программном виде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Р3 = Sп / S x 100%,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где: </w:t>
            </w:r>
          </w:p>
          <w:p w:rsidR="006160CD" w:rsidRDefault="00376C50" w:rsidP="006160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Sп - сумма исполненных бюджетных ассигнований Главного распорядителя в отчетном финансовом году, предусмотренных в муниципальных программах (без учета субвенций); </w:t>
            </w:r>
          </w:p>
          <w:p w:rsidR="009271C4" w:rsidRPr="00BF1B4E" w:rsidRDefault="00376C50" w:rsidP="006160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S - общая сумма исполненных бюджетных ассигнований Главных распорядителей в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отчетном финансовом году (без учета субвенций)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Р3 &gt;= 80%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50% &lt;= Р3 &lt; 80%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Р3 &lt; 50%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83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2. Оценка результатов исполнения местного бюджета в части расходов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Р4 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Уровень исполнения расходов Главного распорядителя за счет средств городского бюджета (без учета межбюджетных трансфертов, имеющих целевое назначение)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Р4 = (Ркис+</w:t>
            </w:r>
            <w:r w:rsidRPr="00BF1B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) / Ркпр x 100%,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где: </w:t>
            </w:r>
          </w:p>
          <w:p w:rsidR="006160CD" w:rsidRDefault="00376C50" w:rsidP="006160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Ркис - кассовые расходы Главного</w:t>
            </w:r>
            <w:r w:rsidR="005579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распорядителя за счет средств городского бюджета (без учета межбюджетных трансфертов, имеющих целевое назначение) в отчетном</w:t>
            </w:r>
            <w:r w:rsidR="005579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периоде; </w:t>
            </w:r>
          </w:p>
          <w:p w:rsidR="009271C4" w:rsidRPr="00BF1B4E" w:rsidRDefault="00376C50" w:rsidP="006160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Ркпр - плановые расходы Главного распорядителя за счет средств местного бюджета (без учета межбюджетных трансфертов, имеющих целевое назначение) за отчетный период;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 - сумма бюджетных ассигнований, неисполненных по объективным причинам.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Р4 &gt;= 99%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95% &lt;= Р4 &lt; 99%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90% &lt;= Р4 &lt; 95%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85% &lt;= Р4 &lt; 90%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80% &lt;= Р4 &lt; 85%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Р4 &lt; 80%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Р5 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Наличие правового акта ГРБС о порядке составления и утверждения бюджетной сметы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наличие правового акта Главного распорядителя, содержащего: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Наличие правового акта ГРБС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отсутствие правового акта ГРБС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Р6 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Порядка организации работ по составлению, утверждению и ведению бюджетной росписи и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лимитов бюджетных обязательств ГРБС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Р6 - наличие правового акта ГРБС, содержащего:</w:t>
            </w:r>
          </w:p>
          <w:p w:rsidR="009271C4" w:rsidRPr="00BF1B4E" w:rsidRDefault="00376C50" w:rsidP="006160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1) организацию работ по составлению и утверждению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бюджетной росписи и лимитов бюджетных обязательств ГРБС;</w:t>
            </w:r>
          </w:p>
          <w:p w:rsidR="009271C4" w:rsidRPr="00BF1B4E" w:rsidRDefault="00376C50" w:rsidP="006160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9271C4" w:rsidRPr="00BF1B4E" w:rsidRDefault="00376C50" w:rsidP="006160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</w:rPr>
              <w:t xml:space="preserve">-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правовой акт ГРБС соответствует требованиям пунктов 1 - 3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widowControl/>
              <w:snapToGrid w:val="0"/>
              <w:rPr>
                <w:sz w:val="22"/>
                <w:szCs w:val="22"/>
              </w:rPr>
            </w:pPr>
            <w:r w:rsidRPr="00BF1B4E">
              <w:rPr>
                <w:sz w:val="22"/>
                <w:szCs w:val="22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widowControl/>
              <w:snapToGrid w:val="0"/>
              <w:rPr>
                <w:sz w:val="22"/>
                <w:szCs w:val="22"/>
              </w:rPr>
            </w:pPr>
            <w:r w:rsidRPr="00BF1B4E">
              <w:rPr>
                <w:sz w:val="22"/>
                <w:szCs w:val="22"/>
              </w:rPr>
              <w:t>- правовой акт ГРБС соответствует требованиям одного пункта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widowControl/>
              <w:snapToGrid w:val="0"/>
              <w:rPr>
                <w:sz w:val="22"/>
                <w:szCs w:val="22"/>
              </w:rPr>
            </w:pPr>
            <w:r w:rsidRPr="00BF1B4E">
              <w:rPr>
                <w:sz w:val="22"/>
                <w:szCs w:val="22"/>
              </w:rPr>
              <w:t>- у ГРБС отсутствует указанный Порядок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Р7 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Оценка качества планирования бюджетных ассигнований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Р7 = Оуточ / Рп x 100%, </w:t>
            </w:r>
          </w:p>
          <w:p w:rsidR="009271C4" w:rsidRPr="00BF1B4E" w:rsidRDefault="00376C50" w:rsidP="006160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где: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br/>
              <w:t>Оуточ - объем бюджетных ассигнований, перераспределенных за отчетный период без учета изменений, внесенных в связи с уточнением местного бюджета;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Рп - объем бюджетных ассигнований за отчетный период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Р7 = 0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0 &lt; Р7 &lt;= 5%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5% &lt; Р7 &lt;= 10%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10% &lt; Р7 &lt;= 15%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15% &lt; Р7 &lt;= 20%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Р7 &gt; 20%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Р8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Своевременность опубликования постановления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администрации города, утверждающего соответствующую муниципальную программу, показатели которой соответствуют первоначальному решению о бюджете (за отчетный год)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наличие утвержденного и опубликованного муниципального нормативного правового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акта, утверждающего соответствующую муниципальную программу, показатели которой соответствуют первоначальному решению о бюджете (за отчетный год):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день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 утвержден и опубликован в соответствии с утвержденными сроками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 утвержден и опубликован с нарушением установленных сроков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 не утвержден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Р9 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Наличие у ГРБС просроченной кредиторской задолженности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Р9 - объем просроченной кредиторской задолженности ГРБС кредиторами по состоянию на 1-е число месяца, следующего за отчетным финансовым годом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Р9 = 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Р9 &gt; 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83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3. Оценка состояния учета и отчетности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Р10 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представления ГРБС годовой бюджетной отчетности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Р10- оценка соблюдения сроков ГРБС при представлении годовой отчетности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- годовая отчетность представлена ГРБС в установленные сроки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Р11 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Наличие правового акта по утверждению учетной политики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Р11- наличие учетной политики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-наличие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- отсутствие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Р12 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Нарушение предельного срока, установленного главному распорядителю для представления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бюджетной отчетности, содержащей исправления, выявленные в ходе проверки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оценивается показатель нарушения предельного срока, установленного главному распорядителю для устранения всех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выявленных в ходе проверки несоответствий и представления бюджетной отчетности, содержащей исправления, позднее установленного предельного срока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годовая бюджетная отчетность главного распорядителя, содержащая исправления, выявленные в ходе проверки, представлена не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годовая бюджетная отчетность главного распорядителя, содержащая исправления, выявленные в ходе проверки, представлена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83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4. Оценка организации финансового контроля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Р13 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Качество организации внутреннего финансового контроля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6160C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Качество организации внутреннего финансового контроля:</w:t>
            </w:r>
          </w:p>
          <w:p w:rsidR="009271C4" w:rsidRPr="00BF1B4E" w:rsidRDefault="00376C50" w:rsidP="006160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1) наличие полномочий по осуществлению внутреннего финансового контроля в должностных регламентах (должностных инструкциях) должностных лиц ГРБС муниципального образования «</w:t>
            </w:r>
            <w:r w:rsidR="00BF1B4E" w:rsidRPr="00BF1B4E">
              <w:rPr>
                <w:rFonts w:ascii="Times New Roman" w:hAnsi="Times New Roman" w:cs="Times New Roman"/>
                <w:sz w:val="22"/>
                <w:szCs w:val="22"/>
              </w:rPr>
              <w:t>Воробжанский</w:t>
            </w:r>
            <w:r w:rsidR="00616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сельсовет» Суджанского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Курской области, организующих и выполняющих внутренний финансовый контроль;</w:t>
            </w:r>
          </w:p>
          <w:p w:rsidR="009271C4" w:rsidRPr="00BF1B4E" w:rsidRDefault="00376C50" w:rsidP="00B04D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2) наличие порядка учета и хранения регистров (журналов) внутреннего финансового контроля;</w:t>
            </w:r>
          </w:p>
          <w:p w:rsidR="009271C4" w:rsidRPr="00BF1B4E" w:rsidRDefault="00376C50" w:rsidP="00B04D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3) наличие утвержденной формы отчетности о результатах внутреннего финансового контроля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</w:rPr>
              <w:t xml:space="preserve">-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исполнены требования п.п. 1 - 3 показателя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</w:rPr>
              <w:t xml:space="preserve">-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не исполнены требования одного из пунктов показателя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</w:rPr>
              <w:t xml:space="preserve">-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не исполнены требования показателя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Р13 = 0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0% &lt; Р13 &lt;= 5%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5% &lt; Р13 &lt;= 10%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10% &lt; Р13 &lt;= 15%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15% &lt; Р13 &lt;= 20%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Р35 &gt; 20%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Р14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Качество организации внутреннего финансового аудита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Р14 - Качество организации внутреннего финансового аудита:</w:t>
            </w:r>
          </w:p>
          <w:p w:rsidR="009271C4" w:rsidRPr="00BF1B4E" w:rsidRDefault="00376C50" w:rsidP="00B04D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1) наличие структурного подразделения и (или) должностных лиц ГРБС муниципального образования «</w:t>
            </w:r>
            <w:r w:rsidR="00BF1B4E" w:rsidRPr="00BF1B4E">
              <w:rPr>
                <w:rFonts w:ascii="Times New Roman" w:hAnsi="Times New Roman" w:cs="Times New Roman"/>
                <w:sz w:val="22"/>
                <w:szCs w:val="22"/>
              </w:rPr>
              <w:t>Воробжанский</w:t>
            </w:r>
            <w:r w:rsidR="00B04D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сельсовет» Суджанского района Курской области, уполномоченных на осуществление внутреннего финансового аудита на основе функциональной независимости;</w:t>
            </w:r>
          </w:p>
          <w:p w:rsidR="009271C4" w:rsidRPr="00BF1B4E" w:rsidRDefault="00376C50" w:rsidP="00B04D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2) наличие утвержденного плана аудиторских проверок на соответствующий финансовый год;</w:t>
            </w:r>
          </w:p>
          <w:p w:rsidR="009271C4" w:rsidRPr="00BF1B4E" w:rsidRDefault="00376C50" w:rsidP="00B04D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3) наличие актов аудиторских проверок за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соответствующий финансовый год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день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- исполнены требования п.п. 1 - 3 показателя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- не исполнены требования одного из пунктов показателя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- не исполнены требования показателя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Р15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Наличие недостач и хищений денежных средств и материальных ценностей в отчетном финансовом году у главного распорядителя средств бюджета муниципального образования «</w:t>
            </w:r>
            <w:r w:rsidR="00BF1B4E" w:rsidRPr="00BF1B4E">
              <w:rPr>
                <w:rFonts w:ascii="Times New Roman" w:hAnsi="Times New Roman" w:cs="Times New Roman"/>
                <w:sz w:val="22"/>
                <w:szCs w:val="22"/>
              </w:rPr>
              <w:t>Воробжанский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сельсовет» Суджанского района Курской области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Р15 - оценка фактов установления (не установления) недостач и хищений денежных средств и материальных ценностей у ГРБС</w:t>
            </w:r>
            <w:r w:rsidRPr="00BF1B4E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</w:rPr>
              <w:t xml:space="preserve">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r w:rsidR="00BF1B4E" w:rsidRPr="00BF1B4E">
              <w:rPr>
                <w:rFonts w:ascii="Times New Roman" w:hAnsi="Times New Roman" w:cs="Times New Roman"/>
                <w:sz w:val="22"/>
                <w:szCs w:val="22"/>
              </w:rPr>
              <w:t>Воробжанский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Суджанского района Курской области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EC74D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</w:rPr>
              <w:t xml:space="preserve">-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(недостачи (или) излишков)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EC74D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</w:rPr>
              <w:t xml:space="preserve">-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(недостачи (или) излишков)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 w:rsidP="00EC74D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</w:rPr>
              <w:t xml:space="preserve">-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Р16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Нарушения, выявленные в ходе проведения внешнего и внутреннего муниципального финансового контроля в отчетном финансовом году у ГРБС</w:t>
            </w:r>
            <w:r w:rsidRPr="00BF1B4E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Р16 = Ккмн / Ккм x 100,</w:t>
            </w:r>
          </w:p>
          <w:p w:rsidR="009271C4" w:rsidRPr="00BF1B4E" w:rsidRDefault="00376C50" w:rsidP="00EC74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где Ккмн - количество мероприятий внешнего и внутреннего муниципального финансового контроля, проведенных органами муниципального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9271C4" w:rsidRPr="00BF1B4E" w:rsidRDefault="00376C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Ккм - количество мероприятий внешнего и внутреннего муниципального финансового контроля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Р16 = 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 &lt;Р16 &lt;= 15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15 &lt;Р16 &lt;= 30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30 &lt;Р16 &lt;= 50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271C4" w:rsidRPr="00BF1B4E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Р16&gt; 50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9271C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271C4" w:rsidRPr="00BF1B4E">
        <w:trPr>
          <w:trHeight w:val="400"/>
        </w:trPr>
        <w:tc>
          <w:tcPr>
            <w:tcW w:w="83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суммарная оценка качества финансового 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br/>
              <w:t>менеджмента ГРБС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Pr="00BF1B4E" w:rsidRDefault="00376C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</w:tbl>
    <w:p w:rsidR="009271C4" w:rsidRPr="00BF1B4E" w:rsidRDefault="00376C50">
      <w:pPr>
        <w:jc w:val="right"/>
        <w:rPr>
          <w:sz w:val="24"/>
          <w:szCs w:val="24"/>
        </w:rPr>
        <w:sectPr w:rsidR="009271C4" w:rsidRPr="00BF1B4E">
          <w:pgSz w:w="11906" w:h="16838"/>
          <w:pgMar w:top="1134" w:right="850" w:bottom="1134" w:left="1701" w:header="720" w:footer="720" w:gutter="0"/>
          <w:cols w:space="720"/>
          <w:docGrid w:linePitch="240" w:charSpace="40960"/>
        </w:sectPr>
      </w:pPr>
      <w:r w:rsidRPr="00BF1B4E">
        <w:rPr>
          <w:sz w:val="24"/>
          <w:szCs w:val="24"/>
        </w:rPr>
        <w:t>П</w:t>
      </w:r>
    </w:p>
    <w:p w:rsidR="009271C4" w:rsidRPr="00BF1B4E" w:rsidRDefault="00376C50">
      <w:pPr>
        <w:jc w:val="right"/>
        <w:rPr>
          <w:color w:val="4C4C4C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lastRenderedPageBreak/>
        <w:t xml:space="preserve">Приложение № 2 </w:t>
      </w:r>
    </w:p>
    <w:p w:rsidR="009271C4" w:rsidRPr="00BF1B4E" w:rsidRDefault="00376C50">
      <w:pPr>
        <w:widowControl/>
        <w:shd w:val="clear" w:color="auto" w:fill="FFFFFF"/>
        <w:jc w:val="right"/>
        <w:rPr>
          <w:color w:val="3C3C3C"/>
          <w:spacing w:val="2"/>
          <w:sz w:val="24"/>
          <w:szCs w:val="24"/>
        </w:rPr>
      </w:pPr>
      <w:r w:rsidRPr="00BF1B4E">
        <w:rPr>
          <w:color w:val="4C4C4C"/>
          <w:spacing w:val="2"/>
          <w:sz w:val="24"/>
          <w:szCs w:val="24"/>
        </w:rPr>
        <w:t xml:space="preserve">к </w:t>
      </w:r>
      <w:r w:rsidRPr="00BF1B4E">
        <w:rPr>
          <w:color w:val="3C3C3C"/>
          <w:spacing w:val="2"/>
          <w:sz w:val="24"/>
          <w:szCs w:val="24"/>
        </w:rPr>
        <w:t xml:space="preserve">Методике оценки качества финансового менеджмента </w:t>
      </w:r>
    </w:p>
    <w:p w:rsidR="009271C4" w:rsidRPr="00BF1B4E" w:rsidRDefault="00376C50">
      <w:pPr>
        <w:widowControl/>
        <w:shd w:val="clear" w:color="auto" w:fill="FFFFFF"/>
        <w:jc w:val="right"/>
        <w:rPr>
          <w:color w:val="3C3C3C"/>
          <w:spacing w:val="2"/>
          <w:sz w:val="24"/>
          <w:szCs w:val="24"/>
        </w:rPr>
      </w:pPr>
      <w:r w:rsidRPr="00BF1B4E">
        <w:rPr>
          <w:color w:val="3C3C3C"/>
          <w:spacing w:val="2"/>
          <w:sz w:val="24"/>
          <w:szCs w:val="24"/>
        </w:rPr>
        <w:t xml:space="preserve">главных распорядителей средств бюджета </w:t>
      </w:r>
    </w:p>
    <w:p w:rsidR="009271C4" w:rsidRPr="00BF1B4E" w:rsidRDefault="00376C50">
      <w:pPr>
        <w:widowControl/>
        <w:shd w:val="clear" w:color="auto" w:fill="FFFFFF"/>
        <w:jc w:val="right"/>
        <w:rPr>
          <w:color w:val="3C3C3C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муниципального </w:t>
      </w:r>
      <w:r w:rsidRPr="00BF1B4E">
        <w:rPr>
          <w:color w:val="3C3C3C"/>
          <w:spacing w:val="2"/>
          <w:sz w:val="24"/>
          <w:szCs w:val="24"/>
        </w:rPr>
        <w:t>образования «</w:t>
      </w:r>
      <w:r w:rsidR="00BF1B4E" w:rsidRPr="00BF1B4E">
        <w:rPr>
          <w:color w:val="3C3C3C"/>
          <w:spacing w:val="2"/>
          <w:sz w:val="24"/>
          <w:szCs w:val="24"/>
        </w:rPr>
        <w:t>Воробжанский</w:t>
      </w:r>
      <w:r w:rsidRPr="00BF1B4E">
        <w:rPr>
          <w:color w:val="3C3C3C"/>
          <w:spacing w:val="2"/>
          <w:sz w:val="24"/>
          <w:szCs w:val="24"/>
        </w:rPr>
        <w:t xml:space="preserve"> сельсовет»</w:t>
      </w:r>
    </w:p>
    <w:p w:rsidR="009271C4" w:rsidRPr="00BF1B4E" w:rsidRDefault="00376C50">
      <w:pPr>
        <w:widowControl/>
        <w:shd w:val="clear" w:color="auto" w:fill="FFFFFF"/>
        <w:jc w:val="right"/>
        <w:rPr>
          <w:color w:val="3C3C3C"/>
          <w:spacing w:val="2"/>
          <w:sz w:val="24"/>
          <w:szCs w:val="24"/>
        </w:rPr>
      </w:pPr>
      <w:r w:rsidRPr="00BF1B4E">
        <w:rPr>
          <w:color w:val="3C3C3C"/>
          <w:spacing w:val="2"/>
          <w:sz w:val="24"/>
          <w:szCs w:val="24"/>
        </w:rPr>
        <w:t xml:space="preserve"> Суджанского района Курской области</w:t>
      </w:r>
    </w:p>
    <w:p w:rsidR="009271C4" w:rsidRPr="00BF1B4E" w:rsidRDefault="009271C4">
      <w:pPr>
        <w:widowControl/>
        <w:shd w:val="clear" w:color="auto" w:fill="FFFFFF"/>
        <w:jc w:val="center"/>
        <w:rPr>
          <w:color w:val="3C3C3C"/>
          <w:spacing w:val="2"/>
          <w:sz w:val="24"/>
          <w:szCs w:val="24"/>
        </w:rPr>
      </w:pPr>
    </w:p>
    <w:p w:rsidR="009271C4" w:rsidRPr="00BF1B4E" w:rsidRDefault="00376C50">
      <w:pPr>
        <w:widowControl/>
        <w:shd w:val="clear" w:color="auto" w:fill="FFFFFF"/>
        <w:jc w:val="center"/>
        <w:rPr>
          <w:b/>
          <w:bCs/>
          <w:color w:val="2D2D2D"/>
          <w:spacing w:val="2"/>
          <w:sz w:val="24"/>
          <w:szCs w:val="24"/>
        </w:rPr>
      </w:pPr>
      <w:r w:rsidRPr="00BF1B4E">
        <w:rPr>
          <w:b/>
          <w:bCs/>
          <w:color w:val="2D2D2D"/>
          <w:spacing w:val="2"/>
          <w:sz w:val="24"/>
          <w:szCs w:val="24"/>
        </w:rPr>
        <w:t>Перечень исходных данных для проведения оценки качества финансового менеджмента главных распорядителей средств бюджета муниципального образования «</w:t>
      </w:r>
      <w:r w:rsidR="00BF1B4E" w:rsidRPr="00BF1B4E">
        <w:rPr>
          <w:b/>
          <w:bCs/>
          <w:color w:val="2D2D2D"/>
          <w:spacing w:val="2"/>
          <w:sz w:val="24"/>
          <w:szCs w:val="24"/>
        </w:rPr>
        <w:t>Воробжанский</w:t>
      </w:r>
      <w:r w:rsidRPr="00BF1B4E">
        <w:rPr>
          <w:b/>
          <w:bCs/>
          <w:color w:val="2D2D2D"/>
          <w:spacing w:val="2"/>
          <w:sz w:val="24"/>
          <w:szCs w:val="24"/>
        </w:rPr>
        <w:t xml:space="preserve"> сельсовет» Суджанского района Курской области Курской области за 20___ год</w:t>
      </w:r>
    </w:p>
    <w:p w:rsidR="009271C4" w:rsidRPr="00BF1B4E" w:rsidRDefault="009271C4">
      <w:pPr>
        <w:widowControl/>
        <w:shd w:val="clear" w:color="auto" w:fill="FFFFFF"/>
        <w:rPr>
          <w:color w:val="2D2D2D"/>
          <w:spacing w:val="2"/>
          <w:sz w:val="24"/>
          <w:szCs w:val="24"/>
        </w:rPr>
      </w:pPr>
    </w:p>
    <w:p w:rsidR="009271C4" w:rsidRPr="00BF1B4E" w:rsidRDefault="00376C50">
      <w:pPr>
        <w:widowControl/>
        <w:shd w:val="clear" w:color="auto" w:fill="FFFFFF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Дата заполнения ГРБС "___" ____________ 20___ г.</w:t>
      </w: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5387"/>
        <w:gridCol w:w="1134"/>
        <w:gridCol w:w="1701"/>
        <w:gridCol w:w="1134"/>
      </w:tblGrid>
      <w:tr w:rsidR="009271C4" w:rsidRPr="00EC74DC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Наименование исходных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Значение исходных данных, поступивших от ГРБС</w:t>
            </w: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5</w:t>
            </w: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Кассовые расходы в отчетном периоде финансового года (без учета расходов за счет средств из областного бюджета, средств резервного фонда Администрации </w:t>
            </w:r>
            <w:r w:rsidR="00BF1B4E" w:rsidRPr="00EC74DC">
              <w:rPr>
                <w:color w:val="2D2D2D"/>
                <w:spacing w:val="2"/>
                <w:sz w:val="22"/>
                <w:szCs w:val="22"/>
              </w:rPr>
              <w:t>Воробжанского</w:t>
            </w: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 сельсовета Суджанского района Курской области и иным образом зарезервированных средств)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тыс.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Кассовый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Плановые расходы в отчетном периоде финансового года (без учета расходов за счет средств из областного бюджета, средств резервного фонда Администрации </w:t>
            </w:r>
            <w:r w:rsidR="00BF1B4E" w:rsidRPr="00EC74DC">
              <w:rPr>
                <w:color w:val="2D2D2D"/>
                <w:spacing w:val="2"/>
                <w:sz w:val="22"/>
                <w:szCs w:val="22"/>
              </w:rPr>
              <w:t>Воробжанского</w:t>
            </w: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 сельсовета Суджанского района 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Кассовый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резервного фонда Администрации </w:t>
            </w:r>
            <w:r w:rsidR="00BF1B4E" w:rsidRPr="00EC74DC">
              <w:rPr>
                <w:color w:val="2D2D2D"/>
                <w:spacing w:val="2"/>
                <w:sz w:val="22"/>
                <w:szCs w:val="22"/>
              </w:rPr>
              <w:t>Воробжанского</w:t>
            </w: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 сельсовета Суджанского района Курской области и иным образом зарезервированных средств)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тыс.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Годовой отчет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средств резервного фонда Администрации </w:t>
            </w:r>
            <w:r w:rsidR="00BF1B4E" w:rsidRPr="00EC74DC">
              <w:rPr>
                <w:color w:val="2D2D2D"/>
                <w:spacing w:val="2"/>
                <w:sz w:val="22"/>
                <w:szCs w:val="22"/>
              </w:rPr>
              <w:t>Воробжанского</w:t>
            </w: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 сельсовета Суджанского района Курской области и иным образом зарезервированных средств)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тыс.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Годовой отчет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Наличие правового акта ГРБС, содержащего порядок составления и утверждения бюджетной сметы муниципальных учреждений, в отношении которых функции и полномочия учредителя осуществляет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Правовой акт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Наличие правового акта ГРБС, содержащего: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2) процедуры составления и представления расчетов </w:t>
            </w:r>
            <w:r w:rsidRPr="00EC74DC">
              <w:rPr>
                <w:color w:val="2D2D2D"/>
                <w:spacing w:val="2"/>
                <w:sz w:val="22"/>
                <w:szCs w:val="22"/>
              </w:rPr>
              <w:lastRenderedPageBreak/>
              <w:t>(обоснований) к бюджетной росписи и лимитам бюджетных обязательств ГРБС;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Правовой акт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lastRenderedPageBreak/>
              <w:t>Р8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Количество предложений ГРБС на внесение изменений в лимиты бюджетных обязательств в отчетном финансовом году, за исключением средств резервного фонда Администрации </w:t>
            </w:r>
            <w:r w:rsidR="00BF1B4E" w:rsidRPr="00EC74DC">
              <w:rPr>
                <w:color w:val="2D2D2D"/>
                <w:spacing w:val="2"/>
                <w:sz w:val="22"/>
                <w:szCs w:val="22"/>
              </w:rPr>
              <w:t>Воробжанского</w:t>
            </w: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 сельсовета Суджанского района Курской области и иным образом зарезервированных средств, а также изменений, связанных с внесением изменений в решение о бюджете муниципального образования «</w:t>
            </w:r>
            <w:r w:rsidR="00BF1B4E" w:rsidRPr="00EC74DC">
              <w:rPr>
                <w:color w:val="2D2D2D"/>
                <w:spacing w:val="2"/>
                <w:sz w:val="22"/>
                <w:szCs w:val="22"/>
              </w:rPr>
              <w:t>Воробжанский</w:t>
            </w: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сельсовет» Суджанского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тыс.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Годовой отчет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Наличие учетной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Правовой акт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Качество организации внутреннего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Должностные регламенты (инструкции) должностных лиц ГРБС муниципального образования «</w:t>
            </w:r>
            <w:r w:rsidR="00BF1B4E" w:rsidRPr="00EC74DC">
              <w:rPr>
                <w:color w:val="2D2D2D"/>
                <w:spacing w:val="2"/>
                <w:sz w:val="22"/>
                <w:szCs w:val="22"/>
              </w:rPr>
              <w:t>Воробжанский</w:t>
            </w: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 сельсовет» Суджанского района Курской области, организующих и выполняющих внутренний финансовый контроль;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утвержденные формы отчетности о результатах внутреннего финансового </w:t>
            </w:r>
            <w:r w:rsidRPr="00EC74DC">
              <w:rPr>
                <w:color w:val="2D2D2D"/>
                <w:spacing w:val="2"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lastRenderedPageBreak/>
              <w:t>Р16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Качество организации внутреннего финансового аудита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Документы главного распорядителя средств бюджета муниципального образования «</w:t>
            </w:r>
            <w:r w:rsidR="00BF1B4E" w:rsidRPr="00EC74DC">
              <w:rPr>
                <w:color w:val="2D2D2D"/>
                <w:spacing w:val="2"/>
                <w:sz w:val="22"/>
                <w:szCs w:val="22"/>
              </w:rPr>
              <w:t>Воробжанский</w:t>
            </w: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 сельсовет» Курской области о возложении полномочий по осуществлению внутреннего финансового аудита на основе функциональной независимости;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план аудиторских проверок на соответствующий финансовый год; акты плановых и внеплановых аудиторских проверок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Результаты контрольных мероприятий органов внешнего и внутреннего муниципального финансового контроля, проведенных в отчетном финансовом году у главного распорядителя средств бюджета муниципального образования «</w:t>
            </w:r>
            <w:r w:rsidR="00BF1B4E" w:rsidRPr="00EC74DC">
              <w:rPr>
                <w:color w:val="2D2D2D"/>
                <w:spacing w:val="2"/>
                <w:sz w:val="22"/>
                <w:szCs w:val="22"/>
              </w:rPr>
              <w:t>Воробжанский</w:t>
            </w: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 сельсовет» Суджанского района Курской области (для ГРБС I и II групп) и реализация материалов внутреннего финансового контроля в отчетном финансовом году.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Акты проверок, представления, предписания, заключения, сведения о принятых мерах по реализации материалов внешнего и внутреннего муниципального финансового контроля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</w:tr>
    </w:tbl>
    <w:p w:rsidR="009271C4" w:rsidRPr="00BF1B4E" w:rsidRDefault="009271C4">
      <w:pPr>
        <w:widowControl/>
        <w:jc w:val="center"/>
        <w:rPr>
          <w:sz w:val="24"/>
          <w:szCs w:val="24"/>
        </w:rPr>
      </w:pPr>
    </w:p>
    <w:p w:rsidR="009271C4" w:rsidRPr="00BF1B4E" w:rsidRDefault="00376C50">
      <w:pPr>
        <w:pageBreakBefore/>
        <w:widowControl/>
        <w:shd w:val="clear" w:color="auto" w:fill="FFFFFF"/>
        <w:jc w:val="right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lastRenderedPageBreak/>
        <w:t>Приложение №3</w:t>
      </w:r>
    </w:p>
    <w:p w:rsidR="009271C4" w:rsidRPr="00BF1B4E" w:rsidRDefault="00376C50">
      <w:pPr>
        <w:widowControl/>
        <w:shd w:val="clear" w:color="auto" w:fill="FFFFFF"/>
        <w:jc w:val="right"/>
        <w:rPr>
          <w:color w:val="3C3C3C"/>
          <w:spacing w:val="2"/>
          <w:sz w:val="24"/>
          <w:szCs w:val="24"/>
        </w:rPr>
      </w:pPr>
      <w:r w:rsidRPr="00BF1B4E">
        <w:rPr>
          <w:color w:val="3C3C3C"/>
          <w:spacing w:val="2"/>
          <w:sz w:val="24"/>
          <w:szCs w:val="24"/>
        </w:rPr>
        <w:t xml:space="preserve">к Методике оценки качества финансового менеджмента </w:t>
      </w:r>
    </w:p>
    <w:p w:rsidR="009271C4" w:rsidRPr="00BF1B4E" w:rsidRDefault="00376C50">
      <w:pPr>
        <w:widowControl/>
        <w:shd w:val="clear" w:color="auto" w:fill="FFFFFF"/>
        <w:jc w:val="right"/>
        <w:rPr>
          <w:color w:val="3C3C3C"/>
          <w:spacing w:val="2"/>
          <w:sz w:val="24"/>
          <w:szCs w:val="24"/>
        </w:rPr>
      </w:pPr>
      <w:r w:rsidRPr="00BF1B4E">
        <w:rPr>
          <w:color w:val="3C3C3C"/>
          <w:spacing w:val="2"/>
          <w:sz w:val="24"/>
          <w:szCs w:val="24"/>
        </w:rPr>
        <w:t xml:space="preserve">главных распорядителей средств бюджета </w:t>
      </w:r>
    </w:p>
    <w:p w:rsidR="00EC74DC" w:rsidRDefault="00376C50" w:rsidP="00EC74DC">
      <w:pPr>
        <w:widowControl/>
        <w:shd w:val="clear" w:color="auto" w:fill="FFFFFF"/>
        <w:jc w:val="right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муниципального образования «</w:t>
      </w:r>
      <w:r w:rsidR="00BF1B4E" w:rsidRPr="00BF1B4E">
        <w:rPr>
          <w:color w:val="2D2D2D"/>
          <w:spacing w:val="2"/>
          <w:sz w:val="24"/>
          <w:szCs w:val="24"/>
        </w:rPr>
        <w:t>Воробжанский</w:t>
      </w:r>
      <w:r w:rsidRPr="00BF1B4E">
        <w:rPr>
          <w:color w:val="2D2D2D"/>
          <w:spacing w:val="2"/>
          <w:sz w:val="24"/>
          <w:szCs w:val="24"/>
        </w:rPr>
        <w:t xml:space="preserve"> сельсовет» </w:t>
      </w:r>
    </w:p>
    <w:p w:rsidR="009271C4" w:rsidRPr="00BF1B4E" w:rsidRDefault="00376C50" w:rsidP="00EC74DC">
      <w:pPr>
        <w:widowControl/>
        <w:shd w:val="clear" w:color="auto" w:fill="FFFFFF"/>
        <w:jc w:val="right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Суджанского района </w:t>
      </w:r>
      <w:r w:rsidR="00EC74DC" w:rsidRPr="00BF1B4E">
        <w:rPr>
          <w:color w:val="2D2D2D"/>
          <w:spacing w:val="2"/>
          <w:sz w:val="24"/>
          <w:szCs w:val="24"/>
        </w:rPr>
        <w:t>Курской области</w:t>
      </w:r>
    </w:p>
    <w:p w:rsidR="009271C4" w:rsidRPr="00BF1B4E" w:rsidRDefault="009271C4">
      <w:pPr>
        <w:widowControl/>
        <w:shd w:val="clear" w:color="auto" w:fill="FFFFFF"/>
        <w:jc w:val="center"/>
        <w:rPr>
          <w:color w:val="2D2D2D"/>
          <w:spacing w:val="2"/>
          <w:sz w:val="24"/>
          <w:szCs w:val="24"/>
        </w:rPr>
      </w:pPr>
    </w:p>
    <w:p w:rsidR="009271C4" w:rsidRPr="00BF1B4E" w:rsidRDefault="00376C50">
      <w:pPr>
        <w:widowControl/>
        <w:shd w:val="clear" w:color="auto" w:fill="FFFFFF"/>
        <w:jc w:val="center"/>
        <w:rPr>
          <w:b/>
          <w:bCs/>
          <w:color w:val="2D2D2D"/>
          <w:spacing w:val="2"/>
          <w:sz w:val="24"/>
          <w:szCs w:val="24"/>
        </w:rPr>
      </w:pPr>
      <w:r w:rsidRPr="00BF1B4E">
        <w:rPr>
          <w:b/>
          <w:bCs/>
          <w:color w:val="2D2D2D"/>
          <w:spacing w:val="2"/>
          <w:sz w:val="24"/>
          <w:szCs w:val="24"/>
        </w:rPr>
        <w:t>Результаты анализа качества финансового менеджмента</w:t>
      </w:r>
    </w:p>
    <w:p w:rsidR="009271C4" w:rsidRPr="00BF1B4E" w:rsidRDefault="009271C4">
      <w:pPr>
        <w:widowControl/>
        <w:shd w:val="clear" w:color="auto" w:fill="FFFFFF"/>
        <w:jc w:val="center"/>
        <w:rPr>
          <w:color w:val="4C4C4C"/>
          <w:spacing w:val="2"/>
          <w:sz w:val="24"/>
          <w:szCs w:val="24"/>
        </w:rPr>
      </w:pPr>
    </w:p>
    <w:tbl>
      <w:tblPr>
        <w:tblW w:w="974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1604"/>
        <w:gridCol w:w="567"/>
        <w:gridCol w:w="567"/>
        <w:gridCol w:w="567"/>
        <w:gridCol w:w="1701"/>
        <w:gridCol w:w="850"/>
        <w:gridCol w:w="425"/>
        <w:gridCol w:w="709"/>
        <w:gridCol w:w="851"/>
        <w:gridCol w:w="818"/>
      </w:tblGrid>
      <w:tr w:rsidR="009271C4" w:rsidRPr="00EC74DC" w:rsidTr="00EC74DC">
        <w:trPr>
          <w:trHeight w:val="2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N ГРБС ВСР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Наименование ГРБС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I. Бюджетное планирование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II. Исполнение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III. Учет и отчетность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IV. Организация контроля</w:t>
            </w:r>
          </w:p>
        </w:tc>
      </w:tr>
      <w:tr w:rsidR="009271C4" w:rsidRPr="00EC74DC" w:rsidTr="00EC74DC">
        <w:trPr>
          <w:trHeight w:val="23"/>
        </w:trPr>
        <w:tc>
          <w:tcPr>
            <w:tcW w:w="1090" w:type="dxa"/>
            <w:tcBorders>
              <w:lef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604" w:type="dxa"/>
            <w:tcBorders>
              <w:lef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Р2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Итого баллов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...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...</w:t>
            </w:r>
          </w:p>
        </w:tc>
      </w:tr>
      <w:tr w:rsidR="009271C4" w:rsidRPr="00EC74DC" w:rsidTr="00EC74DC">
        <w:trPr>
          <w:trHeight w:val="2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x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Средняя оценка по показателю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271C4" w:rsidRPr="00EC74DC" w:rsidTr="00EC74DC">
        <w:trPr>
          <w:trHeight w:val="2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001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Администрация </w:t>
            </w:r>
            <w:r w:rsidR="00BF1B4E" w:rsidRPr="00EC74DC">
              <w:rPr>
                <w:color w:val="2D2D2D"/>
                <w:spacing w:val="2"/>
                <w:sz w:val="22"/>
                <w:szCs w:val="22"/>
              </w:rPr>
              <w:t>Воробжанского</w:t>
            </w: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 сельсовета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271C4" w:rsidRPr="00EC74DC" w:rsidTr="00EC74DC">
        <w:trPr>
          <w:trHeight w:val="2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271C4" w:rsidRPr="00EC74DC" w:rsidTr="00EC74DC">
        <w:trPr>
          <w:trHeight w:val="2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...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9271C4" w:rsidRPr="00BF1B4E" w:rsidRDefault="00376C50">
      <w:pPr>
        <w:widowControl/>
        <w:shd w:val="clear" w:color="auto" w:fill="FFFFFF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5 - наилучший показатель; 4 - хороший; 3 - средний; 2 - неудовлетворительный;</w:t>
      </w:r>
    </w:p>
    <w:p w:rsidR="009271C4" w:rsidRPr="00BF1B4E" w:rsidRDefault="00376C50">
      <w:pPr>
        <w:widowControl/>
        <w:shd w:val="clear" w:color="auto" w:fill="FFFFFF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>1 - низкий; 0 - наихудший; "-" - не применим.</w:t>
      </w:r>
    </w:p>
    <w:p w:rsidR="009271C4" w:rsidRPr="00BF1B4E" w:rsidRDefault="00376C50">
      <w:pPr>
        <w:pageBreakBefore/>
        <w:widowControl/>
        <w:shd w:val="clear" w:color="auto" w:fill="FFFFFF"/>
        <w:jc w:val="right"/>
        <w:rPr>
          <w:color w:val="2D2D2D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lastRenderedPageBreak/>
        <w:t>Приложение N 4</w:t>
      </w:r>
    </w:p>
    <w:p w:rsidR="009271C4" w:rsidRPr="00BF1B4E" w:rsidRDefault="00376C50">
      <w:pPr>
        <w:widowControl/>
        <w:shd w:val="clear" w:color="auto" w:fill="FFFFFF"/>
        <w:jc w:val="right"/>
        <w:rPr>
          <w:color w:val="3C3C3C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к </w:t>
      </w:r>
      <w:r w:rsidRPr="00BF1B4E">
        <w:rPr>
          <w:color w:val="3C3C3C"/>
          <w:spacing w:val="2"/>
          <w:sz w:val="24"/>
          <w:szCs w:val="24"/>
        </w:rPr>
        <w:t xml:space="preserve">Методике оценки качества финансового менеджмента </w:t>
      </w:r>
    </w:p>
    <w:p w:rsidR="009271C4" w:rsidRPr="00BF1B4E" w:rsidRDefault="00376C50">
      <w:pPr>
        <w:widowControl/>
        <w:shd w:val="clear" w:color="auto" w:fill="FFFFFF"/>
        <w:jc w:val="right"/>
        <w:rPr>
          <w:color w:val="2D2D2D"/>
          <w:spacing w:val="2"/>
          <w:sz w:val="24"/>
          <w:szCs w:val="24"/>
        </w:rPr>
      </w:pPr>
      <w:r w:rsidRPr="00BF1B4E">
        <w:rPr>
          <w:color w:val="3C3C3C"/>
          <w:spacing w:val="2"/>
          <w:sz w:val="24"/>
          <w:szCs w:val="24"/>
        </w:rPr>
        <w:t xml:space="preserve">главных распорядителей средств бюджета </w:t>
      </w:r>
      <w:r w:rsidRPr="00BF1B4E">
        <w:rPr>
          <w:color w:val="2D2D2D"/>
          <w:spacing w:val="2"/>
          <w:sz w:val="24"/>
          <w:szCs w:val="24"/>
        </w:rPr>
        <w:t>муниципального образования «</w:t>
      </w:r>
      <w:r w:rsidR="00BF1B4E" w:rsidRPr="00BF1B4E">
        <w:rPr>
          <w:color w:val="2D2D2D"/>
          <w:spacing w:val="2"/>
          <w:sz w:val="24"/>
          <w:szCs w:val="24"/>
        </w:rPr>
        <w:t>Воробжанский</w:t>
      </w:r>
      <w:r w:rsidRPr="00BF1B4E">
        <w:rPr>
          <w:color w:val="2D2D2D"/>
          <w:spacing w:val="2"/>
          <w:sz w:val="24"/>
          <w:szCs w:val="24"/>
        </w:rPr>
        <w:t xml:space="preserve"> сельсовет» Суджанского района Курской области</w:t>
      </w:r>
    </w:p>
    <w:p w:rsidR="009271C4" w:rsidRPr="00BF1B4E" w:rsidRDefault="009271C4">
      <w:pPr>
        <w:widowControl/>
        <w:shd w:val="clear" w:color="auto" w:fill="FFFFFF"/>
        <w:jc w:val="center"/>
        <w:rPr>
          <w:color w:val="3C3C3C"/>
          <w:spacing w:val="2"/>
          <w:sz w:val="24"/>
          <w:szCs w:val="24"/>
        </w:rPr>
      </w:pPr>
    </w:p>
    <w:p w:rsidR="009271C4" w:rsidRPr="00BF1B4E" w:rsidRDefault="00376C50">
      <w:pPr>
        <w:widowControl/>
        <w:shd w:val="clear" w:color="auto" w:fill="FFFFFF"/>
        <w:jc w:val="center"/>
        <w:rPr>
          <w:color w:val="3C3C3C"/>
          <w:spacing w:val="2"/>
          <w:sz w:val="24"/>
          <w:szCs w:val="24"/>
        </w:rPr>
      </w:pPr>
      <w:r w:rsidRPr="00BF1B4E">
        <w:rPr>
          <w:color w:val="2D2D2D"/>
          <w:spacing w:val="2"/>
          <w:sz w:val="24"/>
          <w:szCs w:val="24"/>
        </w:rPr>
        <w:t xml:space="preserve">Оценка качества финансового менеджмента </w:t>
      </w:r>
      <w:r w:rsidRPr="00BF1B4E">
        <w:rPr>
          <w:color w:val="3C3C3C"/>
          <w:spacing w:val="2"/>
          <w:sz w:val="24"/>
          <w:szCs w:val="24"/>
        </w:rPr>
        <w:t xml:space="preserve">главных распорядителей средств бюджета Администрации </w:t>
      </w:r>
      <w:r w:rsidR="00BF1B4E" w:rsidRPr="00BF1B4E">
        <w:rPr>
          <w:color w:val="3C3C3C"/>
          <w:spacing w:val="2"/>
          <w:sz w:val="24"/>
          <w:szCs w:val="24"/>
        </w:rPr>
        <w:t>Воробжанского</w:t>
      </w:r>
      <w:r w:rsidRPr="00BF1B4E">
        <w:rPr>
          <w:color w:val="3C3C3C"/>
          <w:spacing w:val="2"/>
          <w:sz w:val="24"/>
          <w:szCs w:val="24"/>
        </w:rPr>
        <w:t xml:space="preserve"> сельсовета Суджанского района Курской области Курской области за ______ год</w:t>
      </w:r>
    </w:p>
    <w:p w:rsidR="009271C4" w:rsidRPr="00BF1B4E" w:rsidRDefault="009271C4">
      <w:pPr>
        <w:widowControl/>
        <w:shd w:val="clear" w:color="auto" w:fill="FFFFFF"/>
        <w:jc w:val="center"/>
        <w:rPr>
          <w:color w:val="3C3C3C"/>
          <w:spacing w:val="2"/>
          <w:sz w:val="24"/>
          <w:szCs w:val="24"/>
        </w:rPr>
      </w:pPr>
    </w:p>
    <w:tbl>
      <w:tblPr>
        <w:tblW w:w="996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3"/>
        <w:gridCol w:w="1912"/>
        <w:gridCol w:w="2300"/>
        <w:gridCol w:w="2268"/>
        <w:gridCol w:w="2564"/>
      </w:tblGrid>
      <w:tr w:rsidR="009271C4" w:rsidRPr="00EC74DC" w:rsidTr="007E76B2">
        <w:trPr>
          <w:trHeight w:val="2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N ГРБС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ВСР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Наименование ГРБС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 xml:space="preserve">Интегральная оценка качества финансового менеджмента 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(КФМ)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Максимальная оценка качества финансового менеджмента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(МАХ)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Уровень качества финансового менеджмента</w:t>
            </w:r>
          </w:p>
          <w:p w:rsidR="009271C4" w:rsidRPr="00EC74DC" w:rsidRDefault="00376C50">
            <w:pPr>
              <w:widowControl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(Q = КФМ / МАХ)</w:t>
            </w:r>
          </w:p>
        </w:tc>
      </w:tr>
      <w:tr w:rsidR="009271C4" w:rsidRPr="00EC74DC" w:rsidTr="007E76B2">
        <w:trPr>
          <w:trHeight w:val="2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6</w:t>
            </w:r>
          </w:p>
        </w:tc>
      </w:tr>
      <w:tr w:rsidR="009271C4" w:rsidRPr="00EC74DC" w:rsidTr="007E76B2">
        <w:trPr>
          <w:trHeight w:val="2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001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...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271C4" w:rsidRPr="00EC74DC" w:rsidTr="007E76B2">
        <w:trPr>
          <w:trHeight w:val="2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376C50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  <w:r w:rsidRPr="00EC74DC">
              <w:rPr>
                <w:color w:val="2D2D2D"/>
                <w:spacing w:val="2"/>
                <w:sz w:val="22"/>
                <w:szCs w:val="22"/>
              </w:rPr>
              <w:t>...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Pr="00EC74DC" w:rsidRDefault="009271C4">
            <w:pPr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376C50" w:rsidRPr="00BF1B4E" w:rsidRDefault="00376C50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76C50" w:rsidRPr="00BF1B4E" w:rsidSect="009271C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FE8" w:rsidRDefault="00B11FE8">
      <w:pPr>
        <w:spacing w:line="240" w:lineRule="auto"/>
      </w:pPr>
      <w:r>
        <w:separator/>
      </w:r>
    </w:p>
  </w:endnote>
  <w:endnote w:type="continuationSeparator" w:id="1">
    <w:p w:rsidR="00B11FE8" w:rsidRDefault="00B11FE8">
      <w:pPr>
        <w:spacing w:line="240" w:lineRule="auto"/>
      </w:pPr>
      <w:r>
        <w:continuationSeparator/>
      </w:r>
    </w:p>
  </w:endnote>
  <w:endnote w:id="2">
    <w:p w:rsidR="006160CD" w:rsidRDefault="006160CD">
      <w:r>
        <w:rPr>
          <w:rStyle w:val="ab"/>
          <w:rFonts w:ascii="Arial" w:hAnsi="Arial"/>
        </w:rPr>
        <w:endnoteRef/>
      </w:r>
      <w:r>
        <w:br w:type="page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FE8" w:rsidRDefault="00B11FE8">
      <w:pPr>
        <w:spacing w:line="240" w:lineRule="auto"/>
      </w:pPr>
      <w:r>
        <w:separator/>
      </w:r>
    </w:p>
  </w:footnote>
  <w:footnote w:type="continuationSeparator" w:id="1">
    <w:p w:rsidR="00B11FE8" w:rsidRDefault="00B11F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82724"/>
    <w:rsid w:val="00125451"/>
    <w:rsid w:val="00376C50"/>
    <w:rsid w:val="005579BD"/>
    <w:rsid w:val="006160CD"/>
    <w:rsid w:val="00782724"/>
    <w:rsid w:val="007D7A09"/>
    <w:rsid w:val="007E76B2"/>
    <w:rsid w:val="009271C4"/>
    <w:rsid w:val="00A7397E"/>
    <w:rsid w:val="00B04DD0"/>
    <w:rsid w:val="00B11FE8"/>
    <w:rsid w:val="00BD1604"/>
    <w:rsid w:val="00BF1B4E"/>
    <w:rsid w:val="00EC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C4"/>
    <w:pPr>
      <w:widowControl w:val="0"/>
      <w:suppressAutoHyphens/>
      <w:spacing w:line="100" w:lineRule="atLeast"/>
    </w:pPr>
    <w:rPr>
      <w:kern w:val="1"/>
      <w:lang w:eastAsia="hi-IN" w:bidi="hi-IN"/>
    </w:rPr>
  </w:style>
  <w:style w:type="paragraph" w:styleId="2">
    <w:name w:val="heading 2"/>
    <w:basedOn w:val="a"/>
    <w:next w:val="a0"/>
    <w:qFormat/>
    <w:rsid w:val="009271C4"/>
    <w:pPr>
      <w:widowControl/>
      <w:tabs>
        <w:tab w:val="num" w:pos="0"/>
      </w:tabs>
      <w:spacing w:before="28" w:after="28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9271C4"/>
    <w:pPr>
      <w:widowControl/>
      <w:tabs>
        <w:tab w:val="num" w:pos="0"/>
      </w:tabs>
      <w:spacing w:before="28" w:after="28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271C4"/>
  </w:style>
  <w:style w:type="character" w:customStyle="1" w:styleId="1">
    <w:name w:val="Основной шрифт абзаца1"/>
    <w:rsid w:val="009271C4"/>
  </w:style>
  <w:style w:type="character" w:customStyle="1" w:styleId="a4">
    <w:name w:val="Верхний колонтитул Знак"/>
    <w:basedOn w:val="1"/>
    <w:rsid w:val="009271C4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1"/>
    <w:rsid w:val="009271C4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1"/>
    <w:rsid w:val="009271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1"/>
    <w:rsid w:val="009271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Текст выноски Знак"/>
    <w:basedOn w:val="1"/>
    <w:rsid w:val="009271C4"/>
    <w:rPr>
      <w:rFonts w:ascii="Segoe UI" w:eastAsia="Times New Roman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1"/>
    <w:rsid w:val="009271C4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Текст сноски Знак"/>
    <w:basedOn w:val="1"/>
    <w:rsid w:val="009271C4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basedOn w:val="1"/>
    <w:rsid w:val="009271C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Номер страницы1"/>
    <w:basedOn w:val="1"/>
    <w:rsid w:val="009271C4"/>
  </w:style>
  <w:style w:type="character" w:customStyle="1" w:styleId="11">
    <w:name w:val="Знак сноски1"/>
    <w:rsid w:val="009271C4"/>
    <w:rPr>
      <w:vertAlign w:val="superscript"/>
    </w:rPr>
  </w:style>
  <w:style w:type="character" w:customStyle="1" w:styleId="a9">
    <w:name w:val="Текст концевой сноски Знак"/>
    <w:basedOn w:val="1"/>
    <w:rsid w:val="009271C4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нак концевой сноски1"/>
    <w:basedOn w:val="1"/>
    <w:rsid w:val="009271C4"/>
    <w:rPr>
      <w:vertAlign w:val="superscript"/>
    </w:rPr>
  </w:style>
  <w:style w:type="character" w:customStyle="1" w:styleId="ListLabel1">
    <w:name w:val="ListLabel 1"/>
    <w:rsid w:val="009271C4"/>
    <w:rPr>
      <w:rFonts w:cs="Times New Roman"/>
    </w:rPr>
  </w:style>
  <w:style w:type="character" w:customStyle="1" w:styleId="ListLabel2">
    <w:name w:val="ListLabel 2"/>
    <w:rsid w:val="009271C4"/>
    <w:rPr>
      <w:rFonts w:eastAsia="Times New Roman" w:cs="Times New Roman"/>
    </w:rPr>
  </w:style>
  <w:style w:type="character" w:styleId="aa">
    <w:name w:val="Hyperlink"/>
    <w:rsid w:val="009271C4"/>
    <w:rPr>
      <w:color w:val="000080"/>
      <w:u w:val="single"/>
    </w:rPr>
  </w:style>
  <w:style w:type="character" w:customStyle="1" w:styleId="ab">
    <w:name w:val="Символы концевой сноски"/>
    <w:rsid w:val="009271C4"/>
  </w:style>
  <w:style w:type="character" w:styleId="ac">
    <w:name w:val="endnote reference"/>
    <w:rsid w:val="009271C4"/>
    <w:rPr>
      <w:vertAlign w:val="superscript"/>
    </w:rPr>
  </w:style>
  <w:style w:type="character" w:customStyle="1" w:styleId="ad">
    <w:name w:val="Символ сноски"/>
    <w:rsid w:val="009271C4"/>
    <w:rPr>
      <w:vertAlign w:val="superscript"/>
    </w:rPr>
  </w:style>
  <w:style w:type="character" w:customStyle="1" w:styleId="WW-">
    <w:name w:val="WW-Символ сноски"/>
    <w:rsid w:val="009271C4"/>
  </w:style>
  <w:style w:type="character" w:customStyle="1" w:styleId="ae">
    <w:name w:val="Символ нумерации"/>
    <w:rsid w:val="009271C4"/>
  </w:style>
  <w:style w:type="character" w:styleId="af">
    <w:name w:val="footnote reference"/>
    <w:rsid w:val="009271C4"/>
    <w:rPr>
      <w:vertAlign w:val="superscript"/>
    </w:rPr>
  </w:style>
  <w:style w:type="paragraph" w:customStyle="1" w:styleId="af0">
    <w:name w:val="Заголовок"/>
    <w:basedOn w:val="a"/>
    <w:next w:val="a0"/>
    <w:rsid w:val="009271C4"/>
    <w:pPr>
      <w:keepNext/>
      <w:widowControl/>
      <w:spacing w:before="240" w:after="120"/>
      <w:jc w:val="center"/>
    </w:pPr>
    <w:rPr>
      <w:rFonts w:ascii="Arial" w:eastAsia="Arial Unicode MS" w:hAnsi="Arial" w:cs="Mangal"/>
      <w:sz w:val="24"/>
      <w:szCs w:val="28"/>
    </w:rPr>
  </w:style>
  <w:style w:type="paragraph" w:styleId="a0">
    <w:name w:val="Body Text"/>
    <w:basedOn w:val="a"/>
    <w:rsid w:val="009271C4"/>
    <w:pPr>
      <w:spacing w:after="120"/>
    </w:pPr>
  </w:style>
  <w:style w:type="paragraph" w:styleId="af1">
    <w:name w:val="List"/>
    <w:basedOn w:val="a0"/>
    <w:rsid w:val="009271C4"/>
    <w:rPr>
      <w:rFonts w:cs="Mangal"/>
    </w:rPr>
  </w:style>
  <w:style w:type="paragraph" w:customStyle="1" w:styleId="13">
    <w:name w:val="Название1"/>
    <w:basedOn w:val="a"/>
    <w:rsid w:val="009271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271C4"/>
    <w:pPr>
      <w:suppressLineNumbers/>
    </w:pPr>
    <w:rPr>
      <w:rFonts w:cs="Mangal"/>
    </w:rPr>
  </w:style>
  <w:style w:type="paragraph" w:styleId="af2">
    <w:name w:val="Title"/>
    <w:basedOn w:val="af0"/>
    <w:next w:val="af3"/>
    <w:qFormat/>
    <w:rsid w:val="009271C4"/>
  </w:style>
  <w:style w:type="paragraph" w:styleId="af3">
    <w:name w:val="Subtitle"/>
    <w:basedOn w:val="af0"/>
    <w:next w:val="a0"/>
    <w:qFormat/>
    <w:rsid w:val="009271C4"/>
    <w:rPr>
      <w:i/>
      <w:iCs/>
      <w:sz w:val="28"/>
    </w:rPr>
  </w:style>
  <w:style w:type="paragraph" w:customStyle="1" w:styleId="ConsPlusNormal">
    <w:name w:val="ConsPlusNormal"/>
    <w:rsid w:val="009271C4"/>
    <w:pPr>
      <w:widowControl w:val="0"/>
      <w:suppressAutoHyphens/>
      <w:spacing w:line="100" w:lineRule="atLeast"/>
    </w:pPr>
    <w:rPr>
      <w:rFonts w:ascii="Calibri" w:hAnsi="Calibri" w:cs="Calibri"/>
      <w:kern w:val="1"/>
      <w:sz w:val="24"/>
      <w:lang w:eastAsia="hi-IN" w:bidi="hi-IN"/>
    </w:rPr>
  </w:style>
  <w:style w:type="paragraph" w:customStyle="1" w:styleId="ConsPlusNonformat">
    <w:name w:val="ConsPlusNonformat"/>
    <w:rsid w:val="009271C4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">
    <w:name w:val="ConsPlusTitle"/>
    <w:rsid w:val="009271C4"/>
    <w:pPr>
      <w:widowControl w:val="0"/>
      <w:suppressAutoHyphens/>
      <w:spacing w:line="100" w:lineRule="atLeast"/>
    </w:pPr>
    <w:rPr>
      <w:rFonts w:ascii="Calibri" w:hAnsi="Calibri" w:cs="Calibri"/>
      <w:b/>
      <w:kern w:val="1"/>
      <w:sz w:val="24"/>
      <w:lang w:eastAsia="hi-IN" w:bidi="hi-IN"/>
    </w:rPr>
  </w:style>
  <w:style w:type="paragraph" w:customStyle="1" w:styleId="ConsPlusCell">
    <w:name w:val="ConsPlusCell"/>
    <w:rsid w:val="009271C4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rsid w:val="009271C4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rsid w:val="009271C4"/>
    <w:pPr>
      <w:widowControl w:val="0"/>
      <w:suppressAutoHyphens/>
      <w:spacing w:line="100" w:lineRule="atLeast"/>
    </w:pPr>
    <w:rPr>
      <w:rFonts w:ascii="Tahoma" w:hAnsi="Tahoma" w:cs="Tahoma"/>
      <w:kern w:val="1"/>
      <w:lang w:eastAsia="hi-IN" w:bidi="hi-IN"/>
    </w:rPr>
  </w:style>
  <w:style w:type="paragraph" w:customStyle="1" w:styleId="ConsPlusJurTerm">
    <w:name w:val="ConsPlusJurTerm"/>
    <w:rsid w:val="009271C4"/>
    <w:pPr>
      <w:widowControl w:val="0"/>
      <w:suppressAutoHyphens/>
      <w:spacing w:line="100" w:lineRule="atLeast"/>
    </w:pPr>
    <w:rPr>
      <w:rFonts w:ascii="Tahoma" w:hAnsi="Tahoma" w:cs="Tahoma"/>
      <w:kern w:val="1"/>
      <w:sz w:val="26"/>
      <w:lang w:eastAsia="hi-IN" w:bidi="hi-IN"/>
    </w:rPr>
  </w:style>
  <w:style w:type="paragraph" w:customStyle="1" w:styleId="ConsPlusTextList">
    <w:name w:val="ConsPlusTextList"/>
    <w:rsid w:val="009271C4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f4">
    <w:name w:val="header"/>
    <w:basedOn w:val="a"/>
    <w:rsid w:val="009271C4"/>
    <w:pPr>
      <w:suppressLineNumbers/>
      <w:tabs>
        <w:tab w:val="center" w:pos="4677"/>
        <w:tab w:val="right" w:pos="9355"/>
      </w:tabs>
    </w:pPr>
  </w:style>
  <w:style w:type="paragraph" w:styleId="af5">
    <w:name w:val="footer"/>
    <w:basedOn w:val="a"/>
    <w:rsid w:val="009271C4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9271C4"/>
    <w:pPr>
      <w:widowControl w:val="0"/>
      <w:suppressAutoHyphens/>
      <w:spacing w:line="100" w:lineRule="atLeast"/>
      <w:ind w:right="19772" w:firstLine="720"/>
    </w:pPr>
    <w:rPr>
      <w:rFonts w:ascii="Arial" w:hAnsi="Arial" w:cs="Arial"/>
      <w:kern w:val="1"/>
      <w:lang w:eastAsia="hi-IN" w:bidi="hi-IN"/>
    </w:rPr>
  </w:style>
  <w:style w:type="paragraph" w:customStyle="1" w:styleId="formattext">
    <w:name w:val="formattext"/>
    <w:basedOn w:val="a"/>
    <w:rsid w:val="009271C4"/>
    <w:pPr>
      <w:widowControl/>
      <w:spacing w:before="28" w:after="28"/>
    </w:pPr>
    <w:rPr>
      <w:sz w:val="24"/>
      <w:szCs w:val="24"/>
    </w:rPr>
  </w:style>
  <w:style w:type="paragraph" w:customStyle="1" w:styleId="ConsTitle">
    <w:name w:val="ConsTitle"/>
    <w:rsid w:val="009271C4"/>
    <w:pPr>
      <w:widowControl w:val="0"/>
      <w:suppressAutoHyphens/>
      <w:spacing w:line="100" w:lineRule="atLeast"/>
      <w:ind w:right="19772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15">
    <w:name w:val="Текст выноски1"/>
    <w:basedOn w:val="a"/>
    <w:rsid w:val="009271C4"/>
    <w:rPr>
      <w:rFonts w:ascii="Segoe UI" w:hAnsi="Segoe UI" w:cs="Segoe UI"/>
      <w:sz w:val="18"/>
      <w:szCs w:val="18"/>
    </w:rPr>
  </w:style>
  <w:style w:type="paragraph" w:customStyle="1" w:styleId="16">
    <w:name w:val="Название объекта1"/>
    <w:basedOn w:val="a"/>
    <w:rsid w:val="009271C4"/>
    <w:pPr>
      <w:widowControl/>
      <w:jc w:val="center"/>
    </w:pPr>
    <w:rPr>
      <w:b/>
      <w:spacing w:val="60"/>
      <w:sz w:val="32"/>
    </w:rPr>
  </w:style>
  <w:style w:type="paragraph" w:customStyle="1" w:styleId="310">
    <w:name w:val="Основной текст с отступом 31"/>
    <w:basedOn w:val="a"/>
    <w:rsid w:val="009271C4"/>
    <w:pPr>
      <w:widowControl/>
      <w:spacing w:after="120"/>
      <w:ind w:left="283"/>
    </w:pPr>
    <w:rPr>
      <w:sz w:val="16"/>
      <w:szCs w:val="16"/>
    </w:rPr>
  </w:style>
  <w:style w:type="paragraph" w:customStyle="1" w:styleId="17">
    <w:name w:val="Текст сноски1"/>
    <w:basedOn w:val="a"/>
    <w:rsid w:val="009271C4"/>
    <w:pPr>
      <w:widowControl/>
    </w:pPr>
  </w:style>
  <w:style w:type="paragraph" w:customStyle="1" w:styleId="18">
    <w:name w:val="Текст концевой сноски1"/>
    <w:basedOn w:val="a"/>
    <w:rsid w:val="009271C4"/>
  </w:style>
  <w:style w:type="paragraph" w:styleId="af6">
    <w:name w:val="endnote text"/>
    <w:basedOn w:val="a"/>
    <w:rsid w:val="009271C4"/>
    <w:pPr>
      <w:suppressLineNumbers/>
      <w:ind w:left="283" w:hanging="283"/>
    </w:pPr>
  </w:style>
  <w:style w:type="paragraph" w:customStyle="1" w:styleId="af7">
    <w:name w:val="Содержимое таблицы"/>
    <w:basedOn w:val="a"/>
    <w:rsid w:val="009271C4"/>
    <w:pPr>
      <w:suppressLineNumbers/>
    </w:pPr>
  </w:style>
  <w:style w:type="paragraph" w:customStyle="1" w:styleId="af8">
    <w:name w:val="Заголовок таблицы"/>
    <w:basedOn w:val="af7"/>
    <w:rsid w:val="009271C4"/>
    <w:pPr>
      <w:jc w:val="center"/>
    </w:pPr>
    <w:rPr>
      <w:b/>
      <w:bCs/>
    </w:rPr>
  </w:style>
  <w:style w:type="character" w:styleId="af9">
    <w:name w:val="FollowedHyperlink"/>
    <w:basedOn w:val="a1"/>
    <w:uiPriority w:val="99"/>
    <w:semiHidden/>
    <w:unhideWhenUsed/>
    <w:rsid w:val="005579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75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4195-4CAC-4204-B2E7-54079888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User</cp:lastModifiedBy>
  <cp:revision>8</cp:revision>
  <cp:lastPrinted>2020-07-29T08:06:00Z</cp:lastPrinted>
  <dcterms:created xsi:type="dcterms:W3CDTF">2020-07-27T09:19:00Z</dcterms:created>
  <dcterms:modified xsi:type="dcterms:W3CDTF">2020-07-29T08:08:00Z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