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DB" w:rsidRDefault="00E45B31">
      <w:pPr>
        <w:jc w:val="right"/>
        <w:rPr>
          <w:bCs/>
          <w:color w:val="000000"/>
        </w:rPr>
      </w:pPr>
      <w:r>
        <w:rPr>
          <w:bCs/>
          <w:color w:val="000000"/>
        </w:rPr>
        <w:t>ПРОЕКТ</w:t>
      </w:r>
    </w:p>
    <w:p w:rsidR="00FF4329" w:rsidRDefault="00A83726">
      <w:pPr>
        <w:jc w:val="right"/>
      </w:pPr>
      <w:r>
        <w:rPr>
          <w:bCs/>
          <w:color w:val="000000"/>
        </w:rPr>
        <w:tab/>
      </w:r>
      <w:r>
        <w:t>Утвержден</w:t>
      </w:r>
    </w:p>
    <w:p w:rsidR="00FF4329" w:rsidRDefault="00A83726">
      <w:pPr>
        <w:jc w:val="right"/>
      </w:pPr>
      <w:r>
        <w:t>постановлением Администрации</w:t>
      </w:r>
    </w:p>
    <w:p w:rsidR="00FF4329" w:rsidRDefault="000430DB">
      <w:pPr>
        <w:jc w:val="right"/>
      </w:pPr>
      <w:r>
        <w:t>Воробжанского</w:t>
      </w:r>
      <w:r w:rsidR="00A83726">
        <w:t xml:space="preserve"> сельсовета</w:t>
      </w:r>
    </w:p>
    <w:p w:rsidR="00FF4329" w:rsidRDefault="00A83726">
      <w:pPr>
        <w:jc w:val="right"/>
      </w:pPr>
      <w:r>
        <w:t>Суджанского района</w:t>
      </w:r>
    </w:p>
    <w:p w:rsidR="00FF4329" w:rsidRDefault="00A83726">
      <w:pPr>
        <w:jc w:val="right"/>
      </w:pPr>
      <w:r>
        <w:t>от   января 2021 г. №</w:t>
      </w:r>
    </w:p>
    <w:p w:rsidR="00FF4329" w:rsidRDefault="00FF4329">
      <w:pPr>
        <w:widowControl w:val="0"/>
        <w:suppressAutoHyphens w:val="0"/>
        <w:autoSpaceDE w:val="0"/>
        <w:jc w:val="right"/>
        <w:rPr>
          <w:sz w:val="28"/>
          <w:szCs w:val="28"/>
        </w:rPr>
      </w:pPr>
    </w:p>
    <w:p w:rsidR="00FF4329" w:rsidRDefault="00A8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FF4329" w:rsidRDefault="00A83726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Администрацией </w:t>
      </w:r>
      <w:r w:rsidR="000430DB">
        <w:rPr>
          <w:b/>
          <w:sz w:val="28"/>
          <w:szCs w:val="28"/>
        </w:rPr>
        <w:t>Воробжанского</w:t>
      </w:r>
      <w:r>
        <w:rPr>
          <w:b/>
          <w:sz w:val="28"/>
          <w:szCs w:val="28"/>
        </w:rPr>
        <w:t xml:space="preserve"> сельсовета Суджанского района </w:t>
      </w:r>
      <w:r>
        <w:rPr>
          <w:b/>
          <w:bCs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муниципальной услуги  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FF4329" w:rsidRDefault="00FF4329">
      <w:pPr>
        <w:widowControl w:val="0"/>
        <w:tabs>
          <w:tab w:val="left" w:pos="2585"/>
        </w:tabs>
        <w:suppressAutoHyphens w:val="0"/>
        <w:autoSpaceDE w:val="0"/>
        <w:rPr>
          <w:b/>
          <w:bCs/>
          <w:sz w:val="28"/>
          <w:szCs w:val="28"/>
        </w:rPr>
      </w:pPr>
    </w:p>
    <w:p w:rsidR="00FF4329" w:rsidRDefault="00FF4329">
      <w:pPr>
        <w:pStyle w:val="ConsPlusNormal0"/>
        <w:widowControl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329" w:rsidRDefault="00A83726">
      <w:pPr>
        <w:pStyle w:val="ConsPlusNormal0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F4329" w:rsidRDefault="00FF4329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4329" w:rsidRDefault="00A83726">
      <w:pPr>
        <w:pStyle w:val="ConsPlusTitle"/>
        <w:numPr>
          <w:ilvl w:val="1"/>
          <w:numId w:val="3"/>
        </w:numPr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Предмет регулирования регламента</w:t>
      </w:r>
    </w:p>
    <w:p w:rsidR="00FF4329" w:rsidRDefault="00FF4329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FF4329" w:rsidRDefault="00A83726">
      <w:pPr>
        <w:suppressAutoHyphens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 Администрацией</w:t>
      </w:r>
      <w:r>
        <w:rPr>
          <w:color w:val="FF0000"/>
          <w:sz w:val="28"/>
          <w:szCs w:val="28"/>
        </w:rPr>
        <w:t xml:space="preserve">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sz w:val="28"/>
          <w:szCs w:val="28"/>
        </w:rPr>
        <w:t xml:space="preserve"> Курской области  муниципальной услуги «</w:t>
      </w:r>
      <w:r>
        <w:rPr>
          <w:rFonts w:eastAsia="Calibri"/>
          <w:sz w:val="28"/>
          <w:szCs w:val="28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другую»  </w:t>
      </w:r>
      <w:r>
        <w:rPr>
          <w:sz w:val="28"/>
          <w:szCs w:val="28"/>
        </w:rPr>
        <w:t>(далее - Административный регламент)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 физические 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FF4329" w:rsidRDefault="00FF4329">
      <w:pPr>
        <w:jc w:val="both"/>
        <w:rPr>
          <w:b/>
          <w:sz w:val="28"/>
          <w:szCs w:val="28"/>
        </w:rPr>
      </w:pPr>
    </w:p>
    <w:p w:rsidR="00FF4329" w:rsidRDefault="00A8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</w:t>
      </w:r>
    </w:p>
    <w:p w:rsidR="00FF4329" w:rsidRDefault="00A8372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  </w:t>
      </w:r>
    </w:p>
    <w:p w:rsidR="00FF4329" w:rsidRDefault="00FF4329">
      <w:pPr>
        <w:rPr>
          <w:b/>
          <w:sz w:val="28"/>
          <w:szCs w:val="28"/>
        </w:rPr>
      </w:pPr>
    </w:p>
    <w:p w:rsidR="00FF4329" w:rsidRDefault="00A8372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b/>
          <w:sz w:val="28"/>
          <w:szCs w:val="28"/>
        </w:rPr>
        <w:t xml:space="preserve">в том числе </w:t>
      </w:r>
      <w:r>
        <w:rPr>
          <w:b/>
          <w:sz w:val="28"/>
          <w:szCs w:val="28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 (далее - Единый портал)</w:t>
      </w:r>
    </w:p>
    <w:p w:rsidR="00FF4329" w:rsidRDefault="00FF4329">
      <w:pPr>
        <w:rPr>
          <w:b/>
          <w:sz w:val="28"/>
          <w:szCs w:val="28"/>
        </w:rPr>
      </w:pP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FF4329" w:rsidRDefault="00A83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FF4329" w:rsidRDefault="00A83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устное информирование осуществляется специалистами Администрации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b/>
          <w:bCs/>
          <w:sz w:val="20"/>
          <w:szCs w:val="20"/>
        </w:rPr>
        <w:t xml:space="preserve"> 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FF4329" w:rsidRDefault="00A83726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>
        <w:rPr>
          <w:iCs/>
          <w:kern w:val="1"/>
          <w:sz w:val="28"/>
          <w:szCs w:val="28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FF4329" w:rsidRDefault="00A83726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sz w:val="28"/>
          <w:szCs w:val="28"/>
        </w:rPr>
        <w:t xml:space="preserve">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6732EE">
          <w:rPr>
            <w:rStyle w:val="a3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Едином портале можно получить информацию о (об):</w:t>
      </w:r>
    </w:p>
    <w:p w:rsidR="00FF4329" w:rsidRDefault="00FF4329">
      <w:pPr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круге заявителей;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сроке предоставления муниципальной услуги;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результате предоставления муниципальной услуги, порядке выдачи результата муниципальной услуги;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предоставляется бесплатно.</w:t>
      </w:r>
    </w:p>
    <w:p w:rsidR="00FF4329" w:rsidRDefault="00FF4329">
      <w:pPr>
        <w:widowControl w:val="0"/>
        <w:suppressAutoHyphens w:val="0"/>
        <w:autoSpaceDE w:val="0"/>
        <w:jc w:val="both"/>
        <w:rPr>
          <w:b/>
          <w:color w:val="FF0000"/>
          <w:sz w:val="28"/>
          <w:szCs w:val="28"/>
        </w:rPr>
      </w:pPr>
    </w:p>
    <w:p w:rsidR="00FF4329" w:rsidRDefault="00A83726">
      <w:pPr>
        <w:widowControl w:val="0"/>
        <w:suppressAutoHyphens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FF4329" w:rsidRDefault="00FF4329">
      <w:pPr>
        <w:rPr>
          <w:b/>
          <w:sz w:val="28"/>
          <w:szCs w:val="28"/>
        </w:rPr>
      </w:pPr>
    </w:p>
    <w:p w:rsidR="00FF4329" w:rsidRDefault="00A83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отказа в предоставлении  муниципальной услуги;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приостановления предоставления муниципальной услуги;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консультаций;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6732EE" w:rsidRPr="006732EE" w:rsidRDefault="00A83726" w:rsidP="006732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="006732EE" w:rsidRPr="006732EE">
        <w:rPr>
          <w:sz w:val="28"/>
          <w:szCs w:val="28"/>
        </w:rPr>
        <w:t>http:/</w:t>
      </w:r>
      <w:r w:rsidR="000430DB">
        <w:rPr>
          <w:sz w:val="28"/>
          <w:szCs w:val="28"/>
        </w:rPr>
        <w:t>Воробжанский</w:t>
      </w:r>
      <w:r w:rsidR="006732EE" w:rsidRPr="006732EE">
        <w:rPr>
          <w:sz w:val="28"/>
          <w:szCs w:val="28"/>
        </w:rPr>
        <w:t xml:space="preserve">-сельсовет.рф, и </w:t>
      </w:r>
      <w:r w:rsidR="006732EE" w:rsidRPr="006732EE">
        <w:rPr>
          <w:sz w:val="28"/>
          <w:szCs w:val="28"/>
          <w:lang w:eastAsia="zh-CN"/>
        </w:rPr>
        <w:t>на Едином портале https://www.gosuslugi.ru.</w:t>
      </w:r>
    </w:p>
    <w:p w:rsidR="00FF4329" w:rsidRPr="006732EE" w:rsidRDefault="00FF4329">
      <w:pPr>
        <w:widowControl w:val="0"/>
        <w:suppressAutoHyphens w:val="0"/>
        <w:autoSpaceDE w:val="0"/>
        <w:ind w:firstLine="567"/>
        <w:jc w:val="both"/>
        <w:rPr>
          <w:color w:val="FF0000"/>
          <w:sz w:val="28"/>
          <w:szCs w:val="28"/>
          <w:u w:val="single"/>
        </w:rPr>
      </w:pPr>
    </w:p>
    <w:p w:rsidR="00FF4329" w:rsidRDefault="00FF4329">
      <w:pPr>
        <w:rPr>
          <w:sz w:val="28"/>
          <w:szCs w:val="28"/>
        </w:rPr>
      </w:pPr>
    </w:p>
    <w:p w:rsidR="00FF4329" w:rsidRDefault="00A83726">
      <w:pPr>
        <w:tabs>
          <w:tab w:val="left" w:pos="426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FF4329" w:rsidRDefault="00FF4329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FF4329" w:rsidRDefault="00A83726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FF4329" w:rsidRDefault="00FF4329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FF4329" w:rsidRDefault="00A83726">
      <w:pPr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bCs/>
          <w:sz w:val="28"/>
          <w:szCs w:val="28"/>
        </w:rPr>
        <w:t>Перевод земель, находящихся 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eastAsia="Arial Unicode MS"/>
          <w:bCs/>
          <w:sz w:val="28"/>
          <w:szCs w:val="28"/>
        </w:rPr>
        <w:t xml:space="preserve"> (далее – муниципальная услуга).</w:t>
      </w:r>
    </w:p>
    <w:p w:rsidR="00FF4329" w:rsidRDefault="00FF4329">
      <w:pPr>
        <w:ind w:firstLine="709"/>
        <w:jc w:val="both"/>
        <w:rPr>
          <w:rFonts w:eastAsia="Arial Unicode MS"/>
          <w:sz w:val="28"/>
          <w:szCs w:val="28"/>
        </w:rPr>
      </w:pPr>
    </w:p>
    <w:p w:rsidR="00FF4329" w:rsidRDefault="00A83726">
      <w:pPr>
        <w:tabs>
          <w:tab w:val="left" w:pos="7560"/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2.2. Наименование органа, предоставляющего муниципальную услугу</w:t>
      </w:r>
    </w:p>
    <w:p w:rsidR="00FF4329" w:rsidRDefault="00FF4329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pStyle w:val="p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2.2.1. Муниципальная услуга предоставляется Администрацией </w:t>
      </w:r>
      <w:r w:rsidR="000430DB">
        <w:rPr>
          <w:rStyle w:val="a3"/>
          <w:rFonts w:ascii="Arial" w:hAnsi="Arial" w:cs="Arial"/>
          <w:bCs/>
          <w:iCs/>
          <w:color w:val="000000"/>
          <w:sz w:val="24"/>
          <w:szCs w:val="24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iCs/>
          <w:color w:val="000000"/>
          <w:sz w:val="24"/>
          <w:szCs w:val="24"/>
          <w:u w:val="none"/>
        </w:rPr>
        <w:t xml:space="preserve"> сельсовета Суджанского района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Курской области. Непосредственно услугу предоставляет структурное подразделение Администрации </w:t>
      </w:r>
      <w:r w:rsidR="000430DB">
        <w:rPr>
          <w:rStyle w:val="a3"/>
          <w:rFonts w:ascii="Arial" w:hAnsi="Arial" w:cs="Arial"/>
          <w:bCs/>
          <w:iCs/>
          <w:color w:val="000000"/>
          <w:sz w:val="24"/>
          <w:szCs w:val="24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iCs/>
          <w:color w:val="000000"/>
          <w:sz w:val="24"/>
          <w:szCs w:val="24"/>
          <w:u w:val="none"/>
        </w:rPr>
        <w:t xml:space="preserve"> сельсовета Суджанского района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FF4329" w:rsidRDefault="00A83726">
      <w:pPr>
        <w:pStyle w:val="p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(наименование структурного подразделения Администрации)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В предоставлении  муниципальной  услуги  участвуют:</w:t>
      </w:r>
    </w:p>
    <w:p w:rsidR="00FF4329" w:rsidRDefault="00A837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FF4329" w:rsidRDefault="00A837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налоговой службы по Курской области;</w:t>
      </w:r>
    </w:p>
    <w:p w:rsidR="00FF4329" w:rsidRDefault="00A8372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автономного  учреждения Курской области «Многофункциональный центр по предоставлению государственных и муниципальных услуг» (далее - МФЦ);  </w:t>
      </w: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экологической безопасности и природопользования Курской области.</w:t>
      </w:r>
    </w:p>
    <w:p w:rsidR="00FF4329" w:rsidRDefault="00A83726">
      <w:pPr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</w:t>
      </w:r>
      <w:r>
        <w:rPr>
          <w:sz w:val="28"/>
          <w:szCs w:val="28"/>
        </w:rPr>
        <w:lastRenderedPageBreak/>
        <w:t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FF4329" w:rsidRDefault="00FF4329">
      <w:pPr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 предоставления  муниципальной услуги являются:</w:t>
      </w:r>
    </w:p>
    <w:p w:rsidR="00FF4329" w:rsidRDefault="00A837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акт  о переводе земель или земельных участков в составе таких земель из одной категории в другую (далее - </w:t>
      </w:r>
      <w:r>
        <w:rPr>
          <w:rFonts w:eastAsia="Calibri"/>
          <w:sz w:val="28"/>
          <w:szCs w:val="28"/>
        </w:rPr>
        <w:t>акт о переводе земель или земельных участков);</w:t>
      </w:r>
    </w:p>
    <w:p w:rsidR="00FF4329" w:rsidRDefault="00A837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акт об отказе в переводе земель или земельных участков в составе таких земель из одной категории в другую  (далее - </w:t>
      </w:r>
      <w:r>
        <w:rPr>
          <w:rFonts w:eastAsia="Calibri"/>
          <w:sz w:val="28"/>
          <w:szCs w:val="28"/>
        </w:rPr>
        <w:t>акт об отказе в переводе земель или земельных участков).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F4329" w:rsidRDefault="00FF4329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</w:p>
    <w:p w:rsidR="00FF4329" w:rsidRDefault="00A8372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Срок предоставления муниципальной услуги  -  в течение двух месяцев со дня поступления ходатайства.</w:t>
      </w:r>
    </w:p>
    <w:p w:rsidR="00FF4329" w:rsidRDefault="00A83726">
      <w:pPr>
        <w:suppressAutoHyphens w:val="0"/>
        <w:autoSpaceDE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Срок выдачи (направления) заявителю  документов, являющихся результатом предоставления муниципальной услуги - </w:t>
      </w:r>
      <w:r>
        <w:rPr>
          <w:rFonts w:eastAsia="Calibri"/>
          <w:sz w:val="28"/>
          <w:szCs w:val="28"/>
        </w:rPr>
        <w:t>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Ходатайство, не подлежащее рассмотрению по основаниям, установленным </w:t>
      </w:r>
      <w:hyperlink r:id="rId8" w:history="1">
        <w:r>
          <w:rPr>
            <w:rStyle w:val="a3"/>
            <w:rFonts w:eastAsia="Calibri"/>
          </w:rPr>
          <w:t>частью  2</w:t>
        </w:r>
      </w:hyperlink>
      <w:r>
        <w:rPr>
          <w:sz w:val="28"/>
          <w:szCs w:val="28"/>
        </w:rPr>
        <w:t xml:space="preserve">  статьи 3</w:t>
      </w:r>
      <w:r>
        <w:t xml:space="preserve">  </w:t>
      </w:r>
      <w:r>
        <w:rPr>
          <w:rFonts w:eastAsia="Calibri"/>
          <w:sz w:val="28"/>
          <w:szCs w:val="28"/>
        </w:rPr>
        <w:t>Федерального  закона  от 21.12.2004 №  172-ФЗ   «О переводе земель  или земельных участков из одной категории в другую»,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FF4329" w:rsidRDefault="00FF4329">
      <w:pPr>
        <w:suppressAutoHyphens w:val="0"/>
        <w:autoSpaceDE w:val="0"/>
        <w:jc w:val="both"/>
        <w:rPr>
          <w:rFonts w:eastAsia="Calibri"/>
          <w:color w:val="FF0000"/>
          <w:sz w:val="28"/>
          <w:szCs w:val="28"/>
        </w:rPr>
      </w:pP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FF4329" w:rsidRDefault="00FF4329">
      <w:pPr>
        <w:tabs>
          <w:tab w:val="left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</w:p>
    <w:p w:rsidR="00FF4329" w:rsidRDefault="00A83726">
      <w:pPr>
        <w:widowControl w:val="0"/>
        <w:suppressAutoHyphens w:val="0"/>
        <w:autoSpaceDE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2.5. Нормативные правовые акты, регулирующие предоставление </w:t>
      </w:r>
    </w:p>
    <w:p w:rsidR="00FF4329" w:rsidRDefault="00A83726">
      <w:pPr>
        <w:widowControl w:val="0"/>
        <w:suppressAutoHyphens w:val="0"/>
        <w:autoSpaceDE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муниципальной  услуги</w:t>
      </w:r>
    </w:p>
    <w:p w:rsidR="00FF4329" w:rsidRDefault="00A83726">
      <w:pPr>
        <w:widowControl w:val="0"/>
        <w:suppressAutoHyphens w:val="0"/>
        <w:autoSpaceDE w:val="0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hyperlink w:history="1"/>
      <w:r>
        <w:rPr>
          <w:sz w:val="28"/>
          <w:szCs w:val="28"/>
        </w:rPr>
        <w:t>http://</w:t>
      </w:r>
      <w:r w:rsidR="000430DB">
        <w:rPr>
          <w:sz w:val="28"/>
          <w:szCs w:val="28"/>
        </w:rPr>
        <w:t>Воробжанский</w:t>
      </w:r>
      <w:r>
        <w:rPr>
          <w:sz w:val="28"/>
          <w:szCs w:val="28"/>
        </w:rPr>
        <w:t>-сельсовет.рф    в сети «Интернет», а также на Едином портале</w:t>
      </w:r>
      <w:r>
        <w:rPr>
          <w:color w:val="FF0000"/>
          <w:sz w:val="28"/>
          <w:szCs w:val="28"/>
        </w:rPr>
        <w:t xml:space="preserve"> </w:t>
      </w:r>
      <w:hyperlink r:id="rId9" w:history="1">
        <w:r>
          <w:rPr>
            <w:rStyle w:val="a3"/>
          </w:rPr>
          <w:t>https://www.gosuslugi.ru</w:t>
        </w:r>
      </w:hyperlink>
      <w:r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 xml:space="preserve"> </w:t>
      </w:r>
    </w:p>
    <w:p w:rsidR="00FF4329" w:rsidRDefault="00FF432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329" w:rsidRDefault="00A83726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4329" w:rsidRDefault="00FF4329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получения муниципальной  услуги заявитель представляет ходатайство о переводе земельных участков из состава земель одной категории в другую  (далее - ходатайство) по форме, согласно Приложению № 1  к  настоящему Административному регламенту</w:t>
      </w:r>
      <w:bookmarkStart w:id="0" w:name="sub_2034"/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ходатайстве указываются: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кадастровый номер земельного участка;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hyperlink r:id="rId10" w:history="1">
        <w:r>
          <w:rPr>
            <w:rStyle w:val="a3"/>
            <w:rFonts w:eastAsia="Calibri"/>
          </w:rPr>
          <w:t>категория</w:t>
        </w:r>
      </w:hyperlink>
      <w:r>
        <w:rPr>
          <w:rFonts w:eastAsia="Calibri"/>
          <w:sz w:val="28"/>
          <w:szCs w:val="28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права на земельный участок.</w:t>
      </w:r>
    </w:p>
    <w:p w:rsidR="00FF4329" w:rsidRDefault="00A8372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К ходатайству прилагаются следующие документы: </w:t>
      </w:r>
    </w:p>
    <w:p w:rsidR="00FF4329" w:rsidRDefault="00A83726">
      <w:pPr>
        <w:suppressAutoHyphens w:val="0"/>
        <w:autoSpaceDE w:val="0"/>
        <w:ind w:firstLine="567"/>
        <w:jc w:val="both"/>
        <w:rPr>
          <w:sz w:val="28"/>
          <w:szCs w:val="28"/>
        </w:rPr>
      </w:pPr>
      <w:bookmarkStart w:id="1" w:name="sub_2042"/>
      <w:bookmarkEnd w:id="0"/>
      <w:r>
        <w:rPr>
          <w:rFonts w:eastAsia="Calibri"/>
          <w:sz w:val="28"/>
          <w:szCs w:val="28"/>
        </w:rPr>
        <w:t xml:space="preserve">1) копии документов, удостоверяющих личность заявителя </w:t>
      </w:r>
      <w:r>
        <w:rPr>
          <w:sz w:val="28"/>
          <w:szCs w:val="28"/>
        </w:rPr>
        <w:t>(для заявителей - физических лиц);</w:t>
      </w:r>
    </w:p>
    <w:p w:rsidR="00FF4329" w:rsidRDefault="00A83726">
      <w:pPr>
        <w:suppressAutoHyphens w:val="0"/>
        <w:autoSpaceDE w:val="0"/>
        <w:ind w:firstLine="567"/>
        <w:jc w:val="both"/>
        <w:rPr>
          <w:sz w:val="28"/>
          <w:szCs w:val="28"/>
        </w:rPr>
      </w:pPr>
      <w:bookmarkStart w:id="2" w:name="sub_2045"/>
      <w:bookmarkEnd w:id="1"/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FF4329" w:rsidRDefault="00A83726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утвержденный в установленном порядке проект рекультивации для целей, связанных с:</w:t>
      </w:r>
    </w:p>
    <w:p w:rsidR="00FF4329" w:rsidRDefault="00A8372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добычей полезных ископаемых;</w:t>
      </w:r>
    </w:p>
    <w:p w:rsidR="00FF4329" w:rsidRDefault="00A8372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FF4329" w:rsidRDefault="00A8372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>
        <w:rPr>
          <w:rFonts w:eastAsia="Calibri"/>
          <w:sz w:val="28"/>
          <w:szCs w:val="28"/>
        </w:rPr>
        <w:br/>
        <w:t xml:space="preserve">в другую категорию после восстановления нарушенных земель </w:t>
      </w:r>
      <w:r>
        <w:rPr>
          <w:rFonts w:eastAsia="Calibri"/>
          <w:sz w:val="28"/>
          <w:szCs w:val="28"/>
        </w:rPr>
        <w:br/>
        <w:t xml:space="preserve">в соответствии с утвержденным проектом рекультивации земель, </w:t>
      </w:r>
      <w:r>
        <w:rPr>
          <w:rFonts w:eastAsia="Calibri"/>
          <w:sz w:val="28"/>
          <w:szCs w:val="28"/>
        </w:rPr>
        <w:br/>
        <w:t xml:space="preserve">за исключением случаев, если такой перевод осуществляется </w:t>
      </w:r>
      <w:r>
        <w:rPr>
          <w:rFonts w:eastAsia="Calibri"/>
          <w:sz w:val="28"/>
          <w:szCs w:val="28"/>
        </w:rPr>
        <w:br/>
        <w:t xml:space="preserve">по ходатайству органов местного самоуправления. </w:t>
      </w:r>
    </w:p>
    <w:bookmarkEnd w:id="2"/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2.6.3. </w:t>
      </w:r>
      <w:r>
        <w:rPr>
          <w:sz w:val="28"/>
          <w:szCs w:val="28"/>
        </w:rPr>
        <w:t>Заявитель   вправе предоставить заявление и документы следующим способом: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Администрацию:</w:t>
      </w:r>
    </w:p>
    <w:p w:rsidR="00FF4329" w:rsidRDefault="00A83726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FF4329" w:rsidRDefault="00A83726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или</w:t>
      </w:r>
      <w:r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Администрации.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МФЦ: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FF4329" w:rsidRDefault="00A83726">
      <w:pPr>
        <w:widowControl w:val="0"/>
        <w:suppressAutoHyphens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2.6.4.</w:t>
      </w:r>
      <w:r>
        <w:rPr>
          <w:bCs/>
          <w:sz w:val="28"/>
          <w:szCs w:val="28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FF4329" w:rsidRDefault="00A83726">
      <w:pPr>
        <w:suppressAutoHyphens w:val="0"/>
        <w:autoSpaceDE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2.6.5.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</w:rPr>
        <w:t>заверены органами, выдавшими данные документы в установленном порядке).</w:t>
      </w:r>
    </w:p>
    <w:p w:rsidR="00FF4329" w:rsidRDefault="00A83726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2.6.6.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FF4329" w:rsidRDefault="00A83726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FF4329" w:rsidRDefault="00A83726">
      <w:pPr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 не должны иметь  </w:t>
      </w:r>
      <w:r>
        <w:rPr>
          <w:sz w:val="28"/>
          <w:szCs w:val="28"/>
        </w:rPr>
        <w:t>повреждений, не позволяющих однозначно истолковать их содержание.</w:t>
      </w:r>
    </w:p>
    <w:p w:rsidR="00FF4329" w:rsidRDefault="00FF4329">
      <w:pPr>
        <w:jc w:val="both"/>
        <w:rPr>
          <w:b/>
          <w:sz w:val="28"/>
          <w:szCs w:val="28"/>
        </w:rPr>
      </w:pPr>
    </w:p>
    <w:p w:rsidR="00FF4329" w:rsidRDefault="00A83726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F4329" w:rsidRDefault="00FF4329">
      <w:pPr>
        <w:suppressAutoHyphens w:val="0"/>
        <w:autoSpaceDE w:val="0"/>
        <w:jc w:val="center"/>
        <w:rPr>
          <w:rFonts w:eastAsia="Calibri"/>
          <w:b/>
          <w:bCs/>
          <w:sz w:val="28"/>
          <w:szCs w:val="28"/>
        </w:rPr>
      </w:pP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по предоставлению муниципальной услуги, </w:t>
      </w:r>
      <w:r>
        <w:rPr>
          <w:bCs/>
          <w:iCs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bookmarkStart w:id="3" w:name="sub_2043"/>
      <w:r>
        <w:rPr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>
        <w:rPr>
          <w:rFonts w:eastAsia="Calibri"/>
          <w:sz w:val="28"/>
          <w:szCs w:val="28"/>
        </w:rPr>
        <w:t>;</w:t>
      </w:r>
    </w:p>
    <w:p w:rsidR="00FF4329" w:rsidRDefault="00A83726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FF4329" w:rsidRDefault="00A83726">
      <w:pPr>
        <w:ind w:firstLine="567"/>
        <w:jc w:val="both"/>
        <w:rPr>
          <w:rFonts w:eastAsia="Calibri"/>
          <w:sz w:val="28"/>
          <w:szCs w:val="28"/>
        </w:rPr>
      </w:pPr>
      <w:bookmarkStart w:id="4" w:name="sub_2044"/>
      <w:bookmarkEnd w:id="3"/>
      <w:r>
        <w:rPr>
          <w:rFonts w:eastAsia="Calibri"/>
          <w:sz w:val="28"/>
          <w:szCs w:val="28"/>
        </w:rPr>
        <w:t>3) заключение государственной  экологической экспертизы в случае, если ее проведение предусмотрено федеральными законами</w:t>
      </w:r>
      <w:bookmarkEnd w:id="4"/>
      <w:r>
        <w:rPr>
          <w:rFonts w:eastAsia="Calibri"/>
          <w:sz w:val="28"/>
          <w:szCs w:val="28"/>
        </w:rPr>
        <w:t xml:space="preserve">. 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Указание на запрет требовать от заявителя</w:t>
      </w:r>
    </w:p>
    <w:p w:rsidR="00FF4329" w:rsidRDefault="00FF4329">
      <w:pPr>
        <w:jc w:val="center"/>
        <w:rPr>
          <w:b/>
          <w:sz w:val="28"/>
          <w:szCs w:val="28"/>
        </w:rPr>
      </w:pP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требовать от заявителя: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</w:t>
      </w:r>
      <w:r>
        <w:rPr>
          <w:sz w:val="28"/>
          <w:szCs w:val="28"/>
        </w:rPr>
        <w:lastRenderedPageBreak/>
        <w:t>муниципальных услуг», перечень документов. Заявитель вправе представить указанные документы и информацию  по собственной инициативе.</w:t>
      </w:r>
    </w:p>
    <w:p w:rsidR="00FF4329" w:rsidRDefault="00A83726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в) 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 210-ФЗ «Об организации предоставления государственных и муниципальных услуг».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FF4329" w:rsidRDefault="00FF4329">
      <w:pPr>
        <w:suppressAutoHyphens w:val="0"/>
        <w:autoSpaceDE w:val="0"/>
        <w:jc w:val="both"/>
        <w:rPr>
          <w:rFonts w:eastAsia="Calibri"/>
          <w:sz w:val="28"/>
          <w:szCs w:val="28"/>
        </w:rPr>
      </w:pPr>
    </w:p>
    <w:p w:rsidR="00FF4329" w:rsidRDefault="00A83726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F4329" w:rsidRDefault="00FF4329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2.10.2.  В  рассмотрении ходатайства отказывается  в случае, если: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 с ходатайством обратилось ненадлежащее лицо;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>
          <w:rPr>
            <w:rStyle w:val="a3"/>
            <w:rFonts w:eastAsia="Calibri"/>
          </w:rPr>
          <w:t>законодательства</w:t>
        </w:r>
      </w:hyperlink>
      <w:r>
        <w:rPr>
          <w:rFonts w:eastAsia="Calibri"/>
          <w:sz w:val="28"/>
          <w:szCs w:val="28"/>
        </w:rPr>
        <w:t>.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указанных случаях ходатайство подлежит возврату заявителю  в течение тридцати дней со дня его поступления, с указанием причин, послуживших основанием для отказа в принятии ходатайства для рассмотрения.</w:t>
      </w:r>
    </w:p>
    <w:p w:rsidR="00FF4329" w:rsidRDefault="00A8372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Перечень оснований для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отказа  в переводе</w:t>
      </w:r>
      <w:r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из состава таких земель из одной категории в другую:</w:t>
      </w:r>
    </w:p>
    <w:p w:rsidR="00FF4329" w:rsidRDefault="00A83726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5" w:name="sub_401"/>
      <w:r>
        <w:rPr>
          <w:rFonts w:eastAsia="Calibri"/>
          <w:sz w:val="28"/>
          <w:szCs w:val="28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FF4329" w:rsidRDefault="00A83726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6" w:name="sub_402"/>
      <w:bookmarkEnd w:id="5"/>
      <w:r>
        <w:rPr>
          <w:rFonts w:eastAsia="Calibri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F4329" w:rsidRDefault="00A83726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7" w:name="sub_403"/>
      <w:bookmarkEnd w:id="6"/>
      <w:r>
        <w:rPr>
          <w:rFonts w:eastAsia="Calibri"/>
          <w:sz w:val="28"/>
          <w:szCs w:val="28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FF4329" w:rsidRDefault="00FF4329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  <w:bookmarkStart w:id="8" w:name="sub_410193"/>
      <w:bookmarkEnd w:id="7"/>
    </w:p>
    <w:p w:rsidR="00FF4329" w:rsidRDefault="00A8372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</w:t>
      </w:r>
    </w:p>
    <w:p w:rsidR="00FF4329" w:rsidRDefault="00A8372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</w:p>
    <w:p w:rsidR="00FF4329" w:rsidRDefault="00FF4329">
      <w:pPr>
        <w:ind w:firstLine="709"/>
        <w:jc w:val="center"/>
        <w:rPr>
          <w:b/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4329" w:rsidRDefault="00FF4329">
      <w:pPr>
        <w:ind w:firstLine="709"/>
        <w:jc w:val="center"/>
        <w:rPr>
          <w:b/>
          <w:sz w:val="28"/>
          <w:szCs w:val="28"/>
        </w:rPr>
      </w:pPr>
    </w:p>
    <w:p w:rsidR="00FF4329" w:rsidRDefault="00A83726">
      <w:pPr>
        <w:widowControl w:val="0"/>
        <w:suppressAutoHyphens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FF4329" w:rsidRDefault="00A8372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FF4329" w:rsidRDefault="00FF4329">
      <w:pPr>
        <w:widowControl w:val="0"/>
        <w:suppressAutoHyphens w:val="0"/>
        <w:autoSpaceDE w:val="0"/>
        <w:jc w:val="both"/>
        <w:rPr>
          <w:rFonts w:eastAsia="Calibri"/>
          <w:sz w:val="28"/>
          <w:szCs w:val="28"/>
        </w:rPr>
      </w:pPr>
    </w:p>
    <w:p w:rsidR="00FF4329" w:rsidRDefault="00A83726">
      <w:pPr>
        <w:suppressAutoHyphens w:val="0"/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eastAsia="Calibri"/>
          <w:b/>
          <w:sz w:val="28"/>
          <w:szCs w:val="28"/>
        </w:rPr>
        <w:br/>
        <w:t>о методике расчета размера такой платы</w:t>
      </w:r>
    </w:p>
    <w:p w:rsidR="00FF4329" w:rsidRDefault="00FF4329">
      <w:pPr>
        <w:widowControl w:val="0"/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FF4329" w:rsidRDefault="00FF4329">
      <w:pPr>
        <w:pStyle w:val="ConsPlusNormal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8"/>
    <w:p w:rsidR="00FF4329" w:rsidRDefault="00A83726">
      <w:pPr>
        <w:autoSpaceDE w:val="0"/>
        <w:ind w:firstLine="540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>
        <w:rPr>
          <w:rFonts w:eastAsia="Calibri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F4329" w:rsidRDefault="00FF4329">
      <w:pPr>
        <w:tabs>
          <w:tab w:val="left" w:pos="2385"/>
        </w:tabs>
        <w:jc w:val="both"/>
        <w:rPr>
          <w:sz w:val="28"/>
          <w:szCs w:val="28"/>
        </w:rPr>
      </w:pPr>
    </w:p>
    <w:p w:rsidR="00FF4329" w:rsidRDefault="00A83726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-  не более 15 минут.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2.15. </w:t>
      </w:r>
      <w:r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>
        <w:rPr>
          <w:rFonts w:eastAsia="Calibri"/>
          <w:b/>
          <w:bCs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</w:p>
    <w:p w:rsidR="00FF4329" w:rsidRDefault="00FF4329">
      <w:pPr>
        <w:ind w:firstLine="720"/>
        <w:jc w:val="both"/>
        <w:rPr>
          <w:b/>
          <w:sz w:val="28"/>
          <w:szCs w:val="28"/>
        </w:rPr>
      </w:pPr>
    </w:p>
    <w:p w:rsidR="00FF4329" w:rsidRDefault="00A83726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При непосредственном обращении заявителя лично, максимальный срок регистрации ходатайства  – 15 минут.  </w:t>
      </w:r>
    </w:p>
    <w:p w:rsidR="00FF4329" w:rsidRDefault="00A83726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FF4329" w:rsidRDefault="00A83726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FF4329" w:rsidRDefault="00A83726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документы согласно представленной описи;</w:t>
      </w:r>
    </w:p>
    <w:p w:rsidR="00FF4329" w:rsidRDefault="00A83726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 заявление с документами в соответствии с правилами делопроизводства; </w:t>
      </w:r>
    </w:p>
    <w:p w:rsidR="00FF4329" w:rsidRDefault="00A83726">
      <w:pPr>
        <w:widowControl w:val="0"/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сообщает заявителю о дате выдачи результата  предоставления муниципальной услуги.</w:t>
      </w:r>
    </w:p>
    <w:p w:rsidR="00FF4329" w:rsidRDefault="00FF4329">
      <w:pPr>
        <w:ind w:firstLine="720"/>
        <w:jc w:val="center"/>
        <w:rPr>
          <w:sz w:val="28"/>
          <w:szCs w:val="28"/>
        </w:rPr>
      </w:pPr>
    </w:p>
    <w:p w:rsidR="00FF4329" w:rsidRDefault="00A83726">
      <w:pPr>
        <w:widowControl w:val="0"/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2.16. 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 </w:t>
      </w:r>
      <w:r>
        <w:rPr>
          <w:b/>
          <w:bCs/>
          <w:sz w:val="28"/>
          <w:szCs w:val="28"/>
        </w:rPr>
        <w:t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4329" w:rsidRDefault="00FF4329">
      <w:pPr>
        <w:widowControl w:val="0"/>
        <w:tabs>
          <w:tab w:val="left" w:pos="709"/>
        </w:tabs>
        <w:jc w:val="both"/>
        <w:rPr>
          <w:b/>
          <w:bCs/>
          <w:kern w:val="1"/>
          <w:sz w:val="28"/>
          <w:szCs w:val="28"/>
        </w:rPr>
      </w:pPr>
    </w:p>
    <w:p w:rsidR="00FF4329" w:rsidRDefault="00A83726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F4329" w:rsidRDefault="00A83726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FF4329" w:rsidRDefault="00A83726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</w:t>
      </w:r>
      <w:r>
        <w:rPr>
          <w:sz w:val="28"/>
          <w:szCs w:val="28"/>
        </w:rPr>
        <w:lastRenderedPageBreak/>
        <w:t>изменении действующего законодательства, регулирующего предоставление муниципальной услуги, и справочных сведений.</w:t>
      </w:r>
    </w:p>
    <w:p w:rsidR="00FF4329" w:rsidRDefault="00A8372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2.16.3. Обеспечение доступности для инвалидов.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F4329" w:rsidRDefault="00A837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сурдопереводчика и тифлосурдопереводчика;</w:t>
      </w:r>
    </w:p>
    <w:p w:rsidR="00FF4329" w:rsidRDefault="00A837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FF4329" w:rsidRDefault="00A837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FF4329" w:rsidRDefault="00FF4329">
      <w:pPr>
        <w:widowControl w:val="0"/>
        <w:tabs>
          <w:tab w:val="left" w:pos="709"/>
        </w:tabs>
        <w:jc w:val="both"/>
        <w:rPr>
          <w:b/>
          <w:bCs/>
          <w:kern w:val="1"/>
          <w:sz w:val="28"/>
          <w:szCs w:val="28"/>
        </w:rPr>
      </w:pPr>
    </w:p>
    <w:p w:rsidR="00FF4329" w:rsidRDefault="00A83726">
      <w:pPr>
        <w:widowControl w:val="0"/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2.17.  </w:t>
      </w:r>
      <w:r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</w:t>
      </w:r>
      <w:r>
        <w:rPr>
          <w:rFonts w:eastAsia="Calibri"/>
          <w:b/>
          <w:sz w:val="28"/>
          <w:szCs w:val="28"/>
        </w:rPr>
        <w:lastRenderedPageBreak/>
        <w:t>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FF4329" w:rsidRDefault="00A83726">
      <w:pPr>
        <w:tabs>
          <w:tab w:val="left" w:pos="709"/>
        </w:tabs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FF4329" w:rsidRDefault="00A83726">
      <w:pPr>
        <w:autoSpaceDE w:val="0"/>
        <w:ind w:firstLine="7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доступности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услуги:</w:t>
      </w:r>
    </w:p>
    <w:p w:rsidR="00FF4329" w:rsidRDefault="00FF4329">
      <w:pPr>
        <w:autoSpaceDE w:val="0"/>
        <w:ind w:firstLine="704"/>
        <w:rPr>
          <w:b/>
          <w:bCs/>
          <w:sz w:val="28"/>
          <w:szCs w:val="28"/>
        </w:rPr>
      </w:pP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F4329" w:rsidRDefault="00A8372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многофункциональном центре предоставления государственных и муниципальных услуг; </w:t>
      </w:r>
    </w:p>
    <w:p w:rsidR="00FF4329" w:rsidRDefault="00A83726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посредством  комплексного запроса. </w:t>
      </w:r>
    </w:p>
    <w:p w:rsidR="00FF4329" w:rsidRDefault="00FF4329">
      <w:pPr>
        <w:autoSpaceDE w:val="0"/>
        <w:jc w:val="both"/>
        <w:rPr>
          <w:sz w:val="28"/>
          <w:szCs w:val="28"/>
        </w:rPr>
      </w:pPr>
    </w:p>
    <w:p w:rsidR="00FF4329" w:rsidRDefault="00A83726">
      <w:pPr>
        <w:autoSpaceDE w:val="0"/>
        <w:ind w:firstLine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качества муниципальной услуги:</w:t>
      </w:r>
    </w:p>
    <w:p w:rsidR="00FF4329" w:rsidRDefault="00FF4329">
      <w:pPr>
        <w:autoSpaceDE w:val="0"/>
        <w:ind w:firstLine="704"/>
        <w:jc w:val="both"/>
        <w:rPr>
          <w:b/>
          <w:sz w:val="28"/>
          <w:szCs w:val="28"/>
        </w:rPr>
      </w:pP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и выдаче документов заявителям;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обоснованных жалоб на действия (бездействие) специалистов и уполномоченных должностных лиц;</w:t>
      </w:r>
    </w:p>
    <w:p w:rsidR="00FF4329" w:rsidRDefault="00A83726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FF4329" w:rsidRDefault="00FF4329">
      <w:pPr>
        <w:widowControl w:val="0"/>
        <w:tabs>
          <w:tab w:val="left" w:pos="709"/>
        </w:tabs>
        <w:jc w:val="both"/>
        <w:rPr>
          <w:kern w:val="1"/>
          <w:sz w:val="28"/>
          <w:szCs w:val="28"/>
        </w:rPr>
      </w:pPr>
    </w:p>
    <w:p w:rsidR="00FF4329" w:rsidRDefault="00A83726">
      <w:pPr>
        <w:widowControl w:val="0"/>
        <w:tabs>
          <w:tab w:val="left" w:pos="709"/>
        </w:tabs>
        <w:ind w:firstLine="709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2.18. Иные требования, в том числе учитывающие особенности предоставления услуги  в электронной форме</w:t>
      </w:r>
    </w:p>
    <w:p w:rsidR="00FF4329" w:rsidRDefault="00FF4329">
      <w:pPr>
        <w:autoSpaceDE w:val="0"/>
        <w:jc w:val="both"/>
        <w:rPr>
          <w:b/>
          <w:sz w:val="28"/>
          <w:szCs w:val="28"/>
        </w:rPr>
      </w:pPr>
    </w:p>
    <w:p w:rsidR="00FF4329" w:rsidRDefault="00A83726">
      <w:pPr>
        <w:widowControl w:val="0"/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услуга в  электронной форме     в настоящее время не предоставляется.</w:t>
      </w:r>
    </w:p>
    <w:p w:rsidR="00FF4329" w:rsidRDefault="00FF4329">
      <w:pPr>
        <w:autoSpaceDE w:val="0"/>
        <w:jc w:val="both"/>
        <w:rPr>
          <w:b/>
          <w:sz w:val="28"/>
          <w:szCs w:val="28"/>
        </w:rPr>
      </w:pPr>
    </w:p>
    <w:p w:rsidR="00FF4329" w:rsidRDefault="00A8372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F4329" w:rsidRDefault="00FF432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FF4329" w:rsidRDefault="00A837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tabs>
          <w:tab w:val="left" w:pos="7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 ходатайства и документов, необходимых </w:t>
      </w:r>
      <w:r>
        <w:rPr>
          <w:sz w:val="28"/>
          <w:szCs w:val="28"/>
        </w:rPr>
        <w:br/>
        <w:t>для предоставления государственной услуги;</w:t>
      </w:r>
    </w:p>
    <w:p w:rsidR="00FF4329" w:rsidRDefault="00A8372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FF4329" w:rsidRDefault="00A83726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3) рассмотрение документов, необходимых для предоставления муниципальной  услуги  и  принятие решения</w:t>
      </w:r>
      <w:r>
        <w:rPr>
          <w:rFonts w:eastAsia="Arial Unicode MS"/>
          <w:sz w:val="28"/>
          <w:szCs w:val="28"/>
        </w:rPr>
        <w:t>;</w:t>
      </w:r>
    </w:p>
    <w:p w:rsidR="00FF4329" w:rsidRDefault="00A83726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4) </w:t>
      </w:r>
      <w:r>
        <w:rPr>
          <w:bCs/>
          <w:sz w:val="28"/>
          <w:szCs w:val="28"/>
        </w:rPr>
        <w:t>выдача (направление) заявителю  результата  предоставления муниципальной услуги</w:t>
      </w:r>
      <w:r>
        <w:rPr>
          <w:rFonts w:eastAsia="Arial Unicode MS"/>
          <w:sz w:val="28"/>
          <w:szCs w:val="28"/>
        </w:rPr>
        <w:t>.</w:t>
      </w:r>
    </w:p>
    <w:p w:rsidR="00FF4329" w:rsidRDefault="00A83726">
      <w:pPr>
        <w:widowControl w:val="0"/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FF4329" w:rsidRDefault="00FF4329">
      <w:pPr>
        <w:autoSpaceDE w:val="0"/>
        <w:jc w:val="both"/>
        <w:rPr>
          <w:sz w:val="28"/>
          <w:szCs w:val="28"/>
        </w:rPr>
      </w:pPr>
    </w:p>
    <w:p w:rsidR="00FF4329" w:rsidRDefault="00A83726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3.1. Прием и регистрация   ходатайства и документов, необходимых для предоставления муниципальной услуги</w:t>
      </w:r>
    </w:p>
    <w:p w:rsidR="00FF4329" w:rsidRDefault="00FF4329">
      <w:pPr>
        <w:autoSpaceDE w:val="0"/>
        <w:ind w:firstLine="540"/>
        <w:jc w:val="both"/>
        <w:rPr>
          <w:sz w:val="28"/>
          <w:szCs w:val="28"/>
        </w:rPr>
      </w:pP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 Основанием для начала административной процедуры является подача заявителем </w:t>
      </w:r>
      <w:r>
        <w:rPr>
          <w:sz w:val="28"/>
          <w:szCs w:val="28"/>
          <w:shd w:val="clear" w:color="auto" w:fill="FFFF00"/>
        </w:rPr>
        <w:t>заявления о 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ходатайства по форме согласно Приложению 1 к Административному регламенту </w:t>
      </w:r>
      <w:r>
        <w:rPr>
          <w:sz w:val="28"/>
          <w:szCs w:val="28"/>
        </w:rPr>
        <w:t xml:space="preserve">с документами, указанными в пункте 2.6.1. настоящего Административного регламента в Администрацию. 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 При получении заявления должностное лицо Администрации, ответственное за предоставление муниципальной услуги (далее-ответственный   исполнитель):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проверяет правильность оформления заявления; 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4) вносит запись о приеме заявления в Журнал ____________.</w:t>
      </w:r>
    </w:p>
    <w:p w:rsidR="00FF4329" w:rsidRDefault="00A8372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3.1.3 Максимальный срок  выполнения  административной  процедуры - </w:t>
      </w:r>
      <w:r>
        <w:rPr>
          <w:rFonts w:ascii="Times New Roman" w:hAnsi="Times New Roman" w:cs="Times New Roman"/>
          <w:sz w:val="28"/>
          <w:szCs w:val="28"/>
        </w:rPr>
        <w:t xml:space="preserve">  1 рабочий день.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3.1.4.</w:t>
      </w:r>
      <w:r>
        <w:rPr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FF4329" w:rsidRDefault="00A8372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3.1.5. Результатом  выполнения административной процедуры является прием ходатайства и прилагаемых к нему документов.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3.1.6. Способом фиксации  результата выполнения административной  процедуры   является  регистрация заявления в журнале ___________.</w:t>
      </w:r>
    </w:p>
    <w:p w:rsidR="00FF4329" w:rsidRDefault="00FF4329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FF4329" w:rsidRDefault="00A8372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Формирование и направление межведомственных запросов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FF4329" w:rsidRDefault="00FF4329">
      <w:pPr>
        <w:widowControl w:val="0"/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 2.7. настоящего Административного  регламента.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FF4329" w:rsidRDefault="00A83726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F4329" w:rsidRDefault="00A8372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2" w:history="1">
        <w:r>
          <w:rPr>
            <w:rStyle w:val="a3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защите персональных данных.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 Администрации, осуществляющий межведомственное информационное взаимодействие   </w:t>
      </w:r>
      <w:r>
        <w:rPr>
          <w:sz w:val="28"/>
          <w:szCs w:val="28"/>
        </w:rPr>
        <w:t>обязан принять необходимые меры по получению ответов на межведомственные запросы.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Максимальный срок подготовки и направления ответа на запрос с использованием системы межведомственного информационного взаимодействия  не может превышать пять рабочих дней. </w:t>
      </w:r>
    </w:p>
    <w:p w:rsidR="00FF4329" w:rsidRDefault="00A83726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3.2.5.  Ответ на межведомственный запрос  регистрируется в установленном порядке.</w:t>
      </w:r>
      <w:r>
        <w:rPr>
          <w:rFonts w:eastAsia="Calibri"/>
          <w:sz w:val="28"/>
          <w:szCs w:val="28"/>
        </w:rPr>
        <w:tab/>
        <w:t xml:space="preserve"> </w:t>
      </w:r>
    </w:p>
    <w:p w:rsidR="00FF4329" w:rsidRDefault="00A83726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3.2.7. Максимальный срок выполнения административной процедуры -  7 рабочих дней. </w:t>
      </w:r>
    </w:p>
    <w:p w:rsidR="00FF4329" w:rsidRDefault="00A83726">
      <w:pPr>
        <w:tabs>
          <w:tab w:val="left" w:pos="-516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3.2.8.  Критерием принятия решения  является отсутствие документов,  указанных в  подразделе   2.7. настоящего Административного регламента.</w:t>
      </w:r>
    </w:p>
    <w:p w:rsidR="00FF4329" w:rsidRDefault="00A83726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FF4329" w:rsidRDefault="00FF4329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FF4329" w:rsidRDefault="00A837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Рассмотрение документов, необходимых для предоставления муниципальной услуги  и принятие решения</w:t>
      </w:r>
    </w:p>
    <w:p w:rsidR="00FF4329" w:rsidRDefault="00FF4329">
      <w:pPr>
        <w:ind w:firstLine="709"/>
        <w:jc w:val="both"/>
        <w:rPr>
          <w:sz w:val="28"/>
          <w:szCs w:val="28"/>
        </w:rPr>
      </w:pPr>
    </w:p>
    <w:p w:rsidR="00FF4329" w:rsidRDefault="00A83726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 Основанием для начала административной процедуры является наличие заявления и документов, указанных в  подразделах 2.6., 2.7.  настоящего Административного регламента. 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3.3.2. Ходатайство, не подлежащее рассмотрению по основаниям, установленным п</w:t>
      </w:r>
      <w:hyperlink r:id="rId13" w:history="1">
        <w:r>
          <w:rPr>
            <w:rStyle w:val="a3"/>
            <w:rFonts w:eastAsia="Calibri"/>
          </w:rPr>
          <w:t>ункте</w:t>
        </w:r>
      </w:hyperlink>
      <w:r>
        <w:rPr>
          <w:rFonts w:eastAsia="Calibri"/>
          <w:sz w:val="28"/>
          <w:szCs w:val="28"/>
        </w:rPr>
        <w:t xml:space="preserve">  2.10.2. настоящего  Административного регламента,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</w:t>
      </w:r>
      <w:r>
        <w:rPr>
          <w:sz w:val="28"/>
          <w:szCs w:val="28"/>
        </w:rPr>
        <w:t xml:space="preserve"> Ответственный исполнитель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>
        <w:rPr>
          <w:rFonts w:eastAsia="Calibri"/>
          <w:sz w:val="28"/>
          <w:szCs w:val="28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-  акт об отказе в переводе земельного участка из одной категории в другую.</w:t>
      </w:r>
    </w:p>
    <w:p w:rsidR="00FF4329" w:rsidRDefault="00A83726">
      <w:pPr>
        <w:autoSpaceDE w:val="0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3.3.4. Акт передается для подписания Главе ______________________.</w:t>
      </w:r>
    </w:p>
    <w:p w:rsidR="00FF4329" w:rsidRDefault="00A83726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3.4.5. В </w:t>
      </w:r>
      <w:r>
        <w:rPr>
          <w:bCs/>
          <w:sz w:val="28"/>
          <w:szCs w:val="28"/>
        </w:rPr>
        <w:t xml:space="preserve">срок не более чем пять рабочих дней со дня </w:t>
      </w:r>
      <w:r>
        <w:rPr>
          <w:sz w:val="28"/>
          <w:szCs w:val="28"/>
        </w:rPr>
        <w:t xml:space="preserve">подписания акта </w:t>
      </w:r>
      <w:r>
        <w:rPr>
          <w:rFonts w:eastAsia="Calibri"/>
          <w:sz w:val="28"/>
          <w:szCs w:val="28"/>
        </w:rPr>
        <w:t xml:space="preserve">о переводе земельного участка из одной категории в другую либо акта  об отказе в переводе земельного участка из одной категории в другую,  ответственный исполнитель передает сведения о переводе земельного участка из одной категории в другую передает в </w:t>
      </w:r>
      <w:r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Курской области  </w:t>
      </w:r>
      <w:r>
        <w:rPr>
          <w:rFonts w:eastAsia="Calibri"/>
          <w:sz w:val="28"/>
          <w:szCs w:val="28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Критерием принятия решения является наличие (отсутствие)  оснований для отказа в предоставлении  муниципальной услуги.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Результатом административной процедуры является подписанного акта  о переводе земельного участка из одной категории в </w:t>
      </w:r>
      <w:r>
        <w:rPr>
          <w:sz w:val="28"/>
          <w:szCs w:val="28"/>
        </w:rPr>
        <w:lastRenderedPageBreak/>
        <w:t xml:space="preserve">другую (либо акт об отказе в переводе) земельного участка из одной категории в другую. </w:t>
      </w:r>
    </w:p>
    <w:p w:rsidR="00FF4329" w:rsidRDefault="00A83726">
      <w:pPr>
        <w:autoSpaceDE w:val="0"/>
        <w:ind w:firstLine="540"/>
        <w:jc w:val="both"/>
        <w:rPr>
          <w:color w:val="00B050"/>
        </w:rPr>
      </w:pPr>
      <w:r>
        <w:rPr>
          <w:sz w:val="28"/>
          <w:szCs w:val="28"/>
        </w:rPr>
        <w:t>3.3.7. Способом фиксации результата административной процедуры является регистрация подписанного акта  в Журнале</w:t>
      </w:r>
      <w:r>
        <w:rPr>
          <w:color w:val="00B050"/>
        </w:rPr>
        <w:t>______________.</w:t>
      </w:r>
    </w:p>
    <w:p w:rsidR="00FF4329" w:rsidRDefault="00FF4329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FF4329" w:rsidRDefault="00A83726">
      <w:pPr>
        <w:tabs>
          <w:tab w:val="left" w:pos="7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3.4.Выдача  (направление)  заявителю  результата  предоставления муниципальной услуги</w:t>
      </w:r>
    </w:p>
    <w:p w:rsidR="00FF4329" w:rsidRDefault="00FF4329">
      <w:pPr>
        <w:tabs>
          <w:tab w:val="left" w:pos="786"/>
        </w:tabs>
        <w:ind w:firstLine="709"/>
        <w:jc w:val="center"/>
        <w:rPr>
          <w:rFonts w:eastAsia="Arial Unicode MS"/>
          <w:b/>
          <w:sz w:val="28"/>
          <w:szCs w:val="28"/>
        </w:rPr>
      </w:pPr>
    </w:p>
    <w:p w:rsidR="00FF4329" w:rsidRDefault="00A8372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FF4329" w:rsidRDefault="00A8372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Результат предоставления муниципальной услуги направляется  заявителю способом, указанным в ходатайстве. </w:t>
      </w:r>
    </w:p>
    <w:p w:rsidR="00FF4329" w:rsidRDefault="00A83726">
      <w:pPr>
        <w:widowControl w:val="0"/>
        <w:tabs>
          <w:tab w:val="left" w:pos="-5160"/>
          <w:tab w:val="left" w:pos="-342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3.4.3. Ответственный исполнитель, </w:t>
      </w:r>
      <w:r>
        <w:rPr>
          <w:rFonts w:eastAsia="Calibri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FF4329" w:rsidRDefault="00A83726">
      <w:pPr>
        <w:suppressAutoHyphens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  <w:t>3.4.4. С</w:t>
      </w:r>
      <w:r>
        <w:rPr>
          <w:rFonts w:eastAsia="Calibri"/>
          <w:bCs/>
          <w:sz w:val="28"/>
          <w:szCs w:val="28"/>
        </w:rPr>
        <w:t>рок выполнения  административной процедуры - в</w:t>
      </w:r>
      <w:r>
        <w:rPr>
          <w:bCs/>
          <w:sz w:val="28"/>
          <w:szCs w:val="28"/>
        </w:rPr>
        <w:t xml:space="preserve"> течение четырнадцати дней со дня принятия акта</w:t>
      </w:r>
      <w:r>
        <w:rPr>
          <w:sz w:val="28"/>
          <w:szCs w:val="28"/>
        </w:rPr>
        <w:t xml:space="preserve"> 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FF4329" w:rsidRDefault="00A83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FF4329" w:rsidRDefault="00A83726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3.4.6. Результатом выполнения административной процедуры является получение заявителем  акта </w:t>
      </w:r>
      <w:r>
        <w:rPr>
          <w:sz w:val="28"/>
          <w:szCs w:val="28"/>
        </w:rPr>
        <w:t>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FF4329" w:rsidRDefault="00A83726">
      <w:pPr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3.4.7. Способ фиксации результата выполнения административной процедуры  </w:t>
      </w:r>
      <w:r>
        <w:rPr>
          <w:rFonts w:eastAsia="Calibri"/>
          <w:sz w:val="28"/>
          <w:szCs w:val="28"/>
        </w:rPr>
        <w:t>– отметка  заявителя  в Журнале  о получении экземпляра документа.</w:t>
      </w:r>
    </w:p>
    <w:p w:rsidR="00FF4329" w:rsidRDefault="00FF4329">
      <w:pPr>
        <w:autoSpaceDE w:val="0"/>
        <w:ind w:firstLine="708"/>
        <w:jc w:val="both"/>
        <w:rPr>
          <w:rFonts w:eastAsia="Calibri"/>
          <w:sz w:val="28"/>
          <w:szCs w:val="28"/>
        </w:rPr>
      </w:pPr>
    </w:p>
    <w:p w:rsidR="00FF4329" w:rsidRDefault="00A837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FF4329" w:rsidRDefault="00FF4329">
      <w:pPr>
        <w:ind w:firstLine="709"/>
        <w:jc w:val="both"/>
        <w:rPr>
          <w:b/>
          <w:sz w:val="28"/>
          <w:szCs w:val="28"/>
        </w:rPr>
      </w:pPr>
    </w:p>
    <w:p w:rsidR="00FF4329" w:rsidRDefault="00A83726">
      <w:pPr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3.5.1.  Основанием для  начала выполнения административной процедуры является обращение (запрос) 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FF4329" w:rsidRDefault="00A83726">
      <w:pPr>
        <w:ind w:firstLine="540"/>
        <w:jc w:val="both"/>
        <w:rPr>
          <w:strike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3.5.2. </w:t>
      </w:r>
      <w:r>
        <w:rPr>
          <w:sz w:val="28"/>
          <w:szCs w:val="28"/>
        </w:rPr>
        <w:t>Срок передачи  запроса заявителя из МФЦ в Администрацию установлен соглашением о взаимодействии.</w:t>
      </w:r>
      <w:r>
        <w:rPr>
          <w:strike/>
          <w:sz w:val="28"/>
          <w:szCs w:val="28"/>
        </w:rPr>
        <w:t xml:space="preserve"> </w:t>
      </w:r>
    </w:p>
    <w:p w:rsidR="00FF4329" w:rsidRDefault="00A8372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FF4329" w:rsidRDefault="00A8372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FF4329" w:rsidRDefault="00A83726">
      <w:pPr>
        <w:ind w:firstLine="540"/>
        <w:jc w:val="both"/>
        <w:rPr>
          <w:color w:val="00B05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3.5.6. </w:t>
      </w:r>
      <w:r>
        <w:rPr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  <w:r>
        <w:rPr>
          <w:color w:val="00B050"/>
          <w:sz w:val="28"/>
          <w:szCs w:val="28"/>
        </w:rPr>
        <w:t>____________________.</w:t>
      </w:r>
    </w:p>
    <w:p w:rsidR="00FF4329" w:rsidRDefault="00A8372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3.5.7.  Срок  выдачи результата 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FF4329" w:rsidRDefault="00FF4329">
      <w:pPr>
        <w:autoSpaceDE w:val="0"/>
        <w:jc w:val="both"/>
        <w:rPr>
          <w:b/>
          <w:sz w:val="28"/>
          <w:szCs w:val="28"/>
        </w:rPr>
      </w:pPr>
    </w:p>
    <w:p w:rsidR="00FF4329" w:rsidRDefault="00A83726">
      <w:pPr>
        <w:widowControl w:val="0"/>
        <w:autoSpaceDE w:val="0"/>
        <w:ind w:firstLine="7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 контроля за  исполнением  регламента </w:t>
      </w:r>
    </w:p>
    <w:p w:rsidR="00FF4329" w:rsidRDefault="00FF4329">
      <w:pPr>
        <w:widowControl w:val="0"/>
        <w:autoSpaceDE w:val="0"/>
        <w:jc w:val="center"/>
        <w:rPr>
          <w:b/>
          <w:bCs/>
          <w:color w:val="FF0000"/>
          <w:sz w:val="28"/>
          <w:szCs w:val="28"/>
        </w:rPr>
      </w:pPr>
    </w:p>
    <w:p w:rsidR="00FF4329" w:rsidRDefault="00A83726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4329" w:rsidRDefault="00FF4329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FF4329" w:rsidRDefault="00A83726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FF4329" w:rsidRDefault="00A83726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Глава __________________;</w:t>
      </w:r>
    </w:p>
    <w:p w:rsidR="00FF4329" w:rsidRDefault="00A83726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___________________.</w:t>
      </w:r>
    </w:p>
    <w:p w:rsidR="00FF4329" w:rsidRDefault="00A83726">
      <w:pPr>
        <w:tabs>
          <w:tab w:val="left" w:pos="709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A83726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4329" w:rsidRDefault="00FF4329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FF4329" w:rsidRDefault="00A83726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FF4329" w:rsidRDefault="00A83726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FF4329" w:rsidRDefault="00A83726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FF4329" w:rsidRDefault="00A83726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F4329" w:rsidRDefault="00A83726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A83726">
      <w:pPr>
        <w:widowControl w:val="0"/>
        <w:autoSpaceDE w:val="0"/>
        <w:ind w:firstLine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должностных лиц </w:t>
      </w:r>
      <w:r>
        <w:rPr>
          <w:b/>
          <w:bCs/>
          <w:kern w:val="1"/>
          <w:sz w:val="28"/>
          <w:szCs w:val="28"/>
        </w:rPr>
        <w:t>органа местного самоуправления,</w:t>
      </w:r>
      <w:r>
        <w:rPr>
          <w:b/>
          <w:bCs/>
          <w:color w:val="FF0000"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предоставляющего муниципальную услугу, </w:t>
      </w:r>
      <w:r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FF4329" w:rsidRDefault="00FF4329">
      <w:pPr>
        <w:widowControl w:val="0"/>
        <w:autoSpaceDE w:val="0"/>
        <w:ind w:firstLine="704"/>
        <w:jc w:val="both"/>
        <w:rPr>
          <w:b/>
          <w:bCs/>
          <w:sz w:val="28"/>
          <w:szCs w:val="28"/>
        </w:rPr>
      </w:pPr>
    </w:p>
    <w:p w:rsidR="00FF4329" w:rsidRDefault="00A83726">
      <w:pPr>
        <w:tabs>
          <w:tab w:val="left" w:pos="0"/>
        </w:tabs>
        <w:ind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FF4329" w:rsidRDefault="00A83726">
      <w:pPr>
        <w:autoSpaceDE w:val="0"/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FF4329" w:rsidRDefault="00A83726">
      <w:pPr>
        <w:autoSpaceDE w:val="0"/>
        <w:ind w:firstLine="54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FF4329" w:rsidRDefault="00A8372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F4329" w:rsidRDefault="00FF4329">
      <w:pPr>
        <w:widowControl w:val="0"/>
        <w:autoSpaceDE w:val="0"/>
        <w:ind w:firstLine="540"/>
        <w:rPr>
          <w:sz w:val="28"/>
          <w:szCs w:val="28"/>
        </w:rPr>
      </w:pPr>
    </w:p>
    <w:p w:rsidR="00FF4329" w:rsidRDefault="00A83726">
      <w:pPr>
        <w:tabs>
          <w:tab w:val="left" w:pos="709"/>
        </w:tabs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FF4329" w:rsidRDefault="00FF4329">
      <w:pPr>
        <w:shd w:val="clear" w:color="auto" w:fill="FFFFFF"/>
        <w:jc w:val="both"/>
        <w:rPr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b/>
          <w:bCs/>
          <w:kern w:val="1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</w:p>
    <w:p w:rsidR="00FF4329" w:rsidRDefault="00A83726">
      <w:pPr>
        <w:tabs>
          <w:tab w:val="left" w:pos="2760"/>
        </w:tabs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F4329" w:rsidRDefault="00A83726">
      <w:pPr>
        <w:tabs>
          <w:tab w:val="left" w:pos="709"/>
        </w:tabs>
        <w:autoSpaceDE w:val="0"/>
        <w:ind w:firstLine="540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 (далее - жалоба)</w:t>
      </w:r>
    </w:p>
    <w:p w:rsidR="00FF4329" w:rsidRDefault="00FF4329">
      <w:pPr>
        <w:autoSpaceDE w:val="0"/>
        <w:jc w:val="both"/>
        <w:rPr>
          <w:b/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ab/>
        <w:t xml:space="preserve">Заявитель имеет право  подать жалобу на  </w:t>
      </w:r>
      <w:r>
        <w:rPr>
          <w:bCs/>
          <w:kern w:val="1"/>
          <w:sz w:val="28"/>
          <w:szCs w:val="28"/>
        </w:rPr>
        <w:t xml:space="preserve">жалобу </w:t>
      </w:r>
      <w:r>
        <w:rPr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8"/>
          <w:szCs w:val="28"/>
        </w:rPr>
        <w:t>, многофункционального центра, работника многофункционального центра.</w:t>
      </w:r>
      <w:r>
        <w:rPr>
          <w:sz w:val="28"/>
          <w:szCs w:val="28"/>
          <w:shd w:val="clear" w:color="auto" w:fill="FFFF00"/>
        </w:rPr>
        <w:t xml:space="preserve"> </w:t>
      </w:r>
    </w:p>
    <w:p w:rsidR="00FF4329" w:rsidRDefault="00FF4329">
      <w:pPr>
        <w:autoSpaceDE w:val="0"/>
        <w:ind w:firstLine="540"/>
        <w:jc w:val="both"/>
        <w:rPr>
          <w:sz w:val="28"/>
          <w:szCs w:val="28"/>
        </w:rPr>
      </w:pPr>
    </w:p>
    <w:p w:rsidR="00FF4329" w:rsidRDefault="00A83726">
      <w:pPr>
        <w:ind w:firstLine="540"/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Заявитель имеет право направить жалобу,   </w:t>
      </w:r>
      <w:r>
        <w:rPr>
          <w:kern w:val="1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</w:p>
    <w:p w:rsidR="00FF4329" w:rsidRDefault="00FF4329">
      <w:pPr>
        <w:suppressAutoHyphens w:val="0"/>
        <w:jc w:val="both"/>
        <w:rPr>
          <w:sz w:val="28"/>
          <w:szCs w:val="28"/>
        </w:rPr>
      </w:pPr>
      <w:hyperlink r:id="rId14" w:history="1">
        <w:r w:rsidR="00A83726">
          <w:rPr>
            <w:rStyle w:val="a3"/>
          </w:rPr>
          <w:t>https://www.gosuslugi.ru/</w:t>
        </w:r>
      </w:hyperlink>
      <w:r w:rsidR="00A83726">
        <w:rPr>
          <w:sz w:val="28"/>
          <w:szCs w:val="28"/>
        </w:rPr>
        <w:t xml:space="preserve">. </w:t>
      </w:r>
    </w:p>
    <w:p w:rsidR="00FF4329" w:rsidRDefault="00FF4329">
      <w:pPr>
        <w:autoSpaceDE w:val="0"/>
        <w:jc w:val="both"/>
        <w:rPr>
          <w:bCs/>
          <w:sz w:val="28"/>
          <w:szCs w:val="28"/>
        </w:rPr>
      </w:pPr>
    </w:p>
    <w:p w:rsidR="00FF4329" w:rsidRDefault="00FF4329">
      <w:pPr>
        <w:autoSpaceDE w:val="0"/>
        <w:jc w:val="both"/>
        <w:rPr>
          <w:sz w:val="28"/>
          <w:szCs w:val="28"/>
        </w:rPr>
      </w:pPr>
    </w:p>
    <w:p w:rsidR="00FF4329" w:rsidRDefault="00A8372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b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FF4329" w:rsidRDefault="00FF4329">
      <w:pPr>
        <w:autoSpaceDE w:val="0"/>
        <w:jc w:val="both"/>
        <w:rPr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Жалоба может быть направлена в: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Администрацию; 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комитет цифрового развития и связи  Курской области, являющийся учредителем многофункционального центра (далее - учредитель многофункционального центра);</w:t>
      </w:r>
    </w:p>
    <w:p w:rsidR="00FF4329" w:rsidRDefault="00FF4329">
      <w:pPr>
        <w:autoSpaceDE w:val="0"/>
        <w:ind w:firstLine="540"/>
        <w:jc w:val="both"/>
        <w:rPr>
          <w:sz w:val="28"/>
          <w:szCs w:val="28"/>
        </w:rPr>
      </w:pPr>
    </w:p>
    <w:p w:rsidR="00FF4329" w:rsidRDefault="00A83726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 Глава__________________, заместитель Главы Администрации; 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 - руководитель многофункционального центра;</w:t>
      </w:r>
    </w:p>
    <w:p w:rsidR="00FF4329" w:rsidRDefault="00A8372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учредителя многофункционального центра - руководитель учредителя многофункционального центра;</w:t>
      </w:r>
    </w:p>
    <w:p w:rsidR="00FF4329" w:rsidRDefault="00FF4329">
      <w:pPr>
        <w:autoSpaceDE w:val="0"/>
        <w:ind w:firstLine="540"/>
        <w:jc w:val="both"/>
        <w:rPr>
          <w:sz w:val="28"/>
          <w:szCs w:val="28"/>
        </w:rPr>
      </w:pPr>
    </w:p>
    <w:p w:rsidR="00FF4329" w:rsidRDefault="00A83726">
      <w:pPr>
        <w:widowControl w:val="0"/>
        <w:tabs>
          <w:tab w:val="left" w:pos="709"/>
        </w:tabs>
        <w:autoSpaceDE w:val="0"/>
        <w:ind w:firstLine="709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FF4329" w:rsidRDefault="00FF4329">
      <w:pPr>
        <w:widowControl w:val="0"/>
        <w:tabs>
          <w:tab w:val="left" w:pos="709"/>
        </w:tabs>
        <w:autoSpaceDE w:val="0"/>
        <w:ind w:firstLine="709"/>
        <w:jc w:val="both"/>
        <w:rPr>
          <w:b/>
          <w:bCs/>
          <w:kern w:val="1"/>
          <w:sz w:val="28"/>
          <w:szCs w:val="28"/>
        </w:rPr>
      </w:pPr>
    </w:p>
    <w:p w:rsidR="00FF4329" w:rsidRDefault="00A83726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</w:t>
      </w:r>
      <w:r>
        <w:rPr>
          <w:bCs/>
          <w:kern w:val="1"/>
          <w:sz w:val="28"/>
          <w:szCs w:val="28"/>
        </w:rPr>
        <w:t>муниципальной</w:t>
      </w:r>
      <w:r>
        <w:rPr>
          <w:kern w:val="1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</w:t>
      </w:r>
      <w:r>
        <w:rPr>
          <w:bCs/>
          <w:kern w:val="1"/>
          <w:sz w:val="28"/>
          <w:szCs w:val="28"/>
        </w:rPr>
        <w:t>муниципальную</w:t>
      </w:r>
      <w:r>
        <w:rPr>
          <w:kern w:val="1"/>
          <w:sz w:val="28"/>
          <w:szCs w:val="28"/>
        </w:rPr>
        <w:t xml:space="preserve"> услугу  осуществляется, в том числе по телефону, электронной почте,  при личном приёме.</w:t>
      </w:r>
    </w:p>
    <w:p w:rsidR="00FF4329" w:rsidRDefault="00FF4329">
      <w:pPr>
        <w:widowControl w:val="0"/>
        <w:suppressAutoHyphens w:val="0"/>
        <w:autoSpaceDE w:val="0"/>
        <w:rPr>
          <w:sz w:val="28"/>
          <w:szCs w:val="28"/>
        </w:rPr>
      </w:pPr>
    </w:p>
    <w:p w:rsidR="00FF4329" w:rsidRDefault="00A83726">
      <w:pPr>
        <w:ind w:firstLine="540"/>
        <w:jc w:val="both"/>
        <w:rPr>
          <w:b/>
          <w:sz w:val="28"/>
        </w:rPr>
      </w:pPr>
      <w:r>
        <w:rPr>
          <w:b/>
          <w:sz w:val="28"/>
        </w:rPr>
        <w:t>5.4.</w:t>
      </w:r>
      <w:r>
        <w:rPr>
          <w:sz w:val="28"/>
        </w:rPr>
        <w:t xml:space="preserve"> </w:t>
      </w: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FF4329" w:rsidRDefault="00FF4329">
      <w:pPr>
        <w:ind w:firstLine="540"/>
        <w:jc w:val="both"/>
        <w:rPr>
          <w:b/>
          <w:sz w:val="28"/>
        </w:rPr>
      </w:pPr>
    </w:p>
    <w:p w:rsidR="00FF4329" w:rsidRDefault="00A83726">
      <w:pPr>
        <w:ind w:firstLine="398"/>
        <w:jc w:val="both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FF4329" w:rsidRDefault="00A83726">
      <w:pPr>
        <w:ind w:firstLine="398"/>
        <w:jc w:val="both"/>
        <w:rPr>
          <w:sz w:val="28"/>
        </w:rPr>
      </w:pPr>
      <w:r>
        <w:rPr>
          <w:sz w:val="28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FF4329" w:rsidRDefault="00A83726">
      <w:pPr>
        <w:widowControl w:val="0"/>
        <w:suppressAutoHyphens w:val="0"/>
        <w:autoSpaceDE w:val="0"/>
        <w:ind w:firstLine="39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</w:t>
      </w:r>
      <w:r>
        <w:rPr>
          <w:sz w:val="28"/>
          <w:szCs w:val="20"/>
        </w:rPr>
        <w:lastRenderedPageBreak/>
        <w:t>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FF4329" w:rsidRDefault="00A83726">
      <w:pPr>
        <w:ind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sz w:val="28"/>
          <w:szCs w:val="28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="000430DB">
        <w:rPr>
          <w:rStyle w:val="a3"/>
          <w:rFonts w:ascii="Arial" w:hAnsi="Arial" w:cs="Arial"/>
          <w:bCs/>
          <w:color w:val="000000"/>
          <w:u w:val="none"/>
        </w:rPr>
        <w:t>Воробжанского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</w:t>
      </w:r>
      <w:r w:rsidRPr="006732EE">
        <w:rPr>
          <w:rStyle w:val="a3"/>
          <w:rFonts w:ascii="Arial" w:hAnsi="Arial" w:cs="Arial"/>
          <w:color w:val="000000"/>
          <w:u w:val="none"/>
        </w:rPr>
        <w:t>сельсовета</w:t>
      </w:r>
      <w:r w:rsidRPr="006732EE">
        <w:rPr>
          <w:rStyle w:val="a3"/>
          <w:rFonts w:ascii="Arial" w:hAnsi="Arial" w:cs="Arial"/>
          <w:bCs/>
          <w:color w:val="000000"/>
          <w:u w:val="none"/>
        </w:rPr>
        <w:t xml:space="preserve"> Суджанского района</w:t>
      </w:r>
      <w:r>
        <w:rPr>
          <w:sz w:val="28"/>
          <w:szCs w:val="28"/>
        </w:rPr>
        <w:t xml:space="preserve"> Курской области».</w:t>
      </w:r>
    </w:p>
    <w:p w:rsidR="00FF4329" w:rsidRDefault="00A83726">
      <w:pPr>
        <w:ind w:firstLine="708"/>
        <w:jc w:val="both"/>
        <w:rPr>
          <w:sz w:val="28"/>
          <w:szCs w:val="20"/>
        </w:rPr>
      </w:pPr>
      <w:r>
        <w:rPr>
          <w:kern w:val="1"/>
          <w:sz w:val="28"/>
          <w:szCs w:val="28"/>
        </w:rPr>
        <w:t xml:space="preserve">Информация,  указанная в данном разделе, размещена  на  Едином портале  </w:t>
      </w:r>
      <w:hyperlink r:id="rId15" w:history="1">
        <w:r>
          <w:rPr>
            <w:rStyle w:val="a3"/>
          </w:rPr>
          <w:t>https://www.gosuslugi.ru/</w:t>
        </w:r>
      </w:hyperlink>
      <w:r>
        <w:rPr>
          <w:sz w:val="28"/>
          <w:szCs w:val="20"/>
        </w:rPr>
        <w:t xml:space="preserve">. </w:t>
      </w:r>
    </w:p>
    <w:p w:rsidR="00FF4329" w:rsidRDefault="00A83726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</w:t>
      </w:r>
    </w:p>
    <w:p w:rsidR="00FF4329" w:rsidRDefault="00A83726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  <w:lang w:val="en-US"/>
        </w:rPr>
        <w:t>VI</w:t>
      </w:r>
      <w:r>
        <w:rPr>
          <w:b/>
          <w:kern w:val="1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FF4329" w:rsidRDefault="00A83726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государственных и муниципальных услуг</w:t>
      </w:r>
    </w:p>
    <w:p w:rsidR="00FF4329" w:rsidRDefault="00FF4329">
      <w:pPr>
        <w:jc w:val="both"/>
        <w:rPr>
          <w:sz w:val="28"/>
          <w:szCs w:val="28"/>
        </w:rPr>
      </w:pP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 в пункте 2.6.1. настоящего Административного  регламента.</w:t>
      </w:r>
    </w:p>
    <w:p w:rsidR="00FF4329" w:rsidRDefault="00A83726">
      <w:pPr>
        <w:widowControl w:val="0"/>
        <w:suppressAutoHyphens w:val="0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6.2.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FF4329" w:rsidRDefault="00A837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F4329" w:rsidRDefault="00A8372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rFonts w:eastAsia="Calibri"/>
          <w:bCs/>
          <w:sz w:val="28"/>
          <w:szCs w:val="28"/>
        </w:rPr>
        <w:t>При получении заявления  работник МФЦ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</w:rPr>
        <w:t xml:space="preserve"> </w:t>
      </w:r>
    </w:p>
    <w:p w:rsidR="00FF4329" w:rsidRDefault="00A8372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FF4329" w:rsidRDefault="00A83726">
      <w:pPr>
        <w:tabs>
          <w:tab w:val="left" w:pos="-5160"/>
        </w:tabs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F4329" w:rsidRDefault="00A83726">
      <w:pPr>
        <w:tabs>
          <w:tab w:val="left" w:pos="-5160"/>
        </w:tabs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FF4329" w:rsidRDefault="00A83726">
      <w:pPr>
        <w:ind w:firstLine="567"/>
        <w:jc w:val="both"/>
        <w:rPr>
          <w:rFonts w:cs="Calibri"/>
          <w:kern w:val="1"/>
          <w:sz w:val="28"/>
          <w:szCs w:val="28"/>
        </w:rPr>
      </w:pPr>
      <w:r>
        <w:rPr>
          <w:sz w:val="28"/>
          <w:szCs w:val="28"/>
        </w:rPr>
        <w:t>6.7.</w:t>
      </w:r>
      <w:r>
        <w:rPr>
          <w:rFonts w:cs="Calibri"/>
          <w:kern w:val="1"/>
          <w:sz w:val="28"/>
          <w:szCs w:val="28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АУ КО  «МФЦ».</w:t>
      </w:r>
    </w:p>
    <w:p w:rsidR="00FF4329" w:rsidRDefault="00A83726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FF4329" w:rsidRDefault="00A83726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FF4329" w:rsidRDefault="00A83726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документ, удостоверяющий личность; </w:t>
      </w:r>
    </w:p>
    <w:p w:rsidR="00FF4329" w:rsidRDefault="00A83726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FF4329" w:rsidRDefault="00A83726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6.9. </w:t>
      </w:r>
      <w:r>
        <w:rPr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FF4329" w:rsidRDefault="00A8372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FF4329" w:rsidRDefault="00A8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Способ фиксации результата выполнения административной процедуры:</w:t>
      </w:r>
    </w:p>
    <w:p w:rsidR="00FF4329" w:rsidRDefault="00A83726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 случае получения результата в МФЦ – </w:t>
      </w:r>
      <w:r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rFonts w:eastAsia="Calibri"/>
          <w:sz w:val="28"/>
          <w:szCs w:val="28"/>
        </w:rPr>
        <w:t xml:space="preserve"> отметка заявителя в Журнале</w:t>
      </w:r>
      <w:r>
        <w:rPr>
          <w:rFonts w:eastAsia="Calibri"/>
          <w:color w:val="00B050"/>
        </w:rPr>
        <w:t>____________________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получении экземпляра документа.</w:t>
      </w:r>
    </w:p>
    <w:p w:rsidR="00FF4329" w:rsidRDefault="00A83726">
      <w:pPr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- в случае </w:t>
      </w:r>
      <w:r>
        <w:rPr>
          <w:sz w:val="28"/>
          <w:szCs w:val="28"/>
        </w:rPr>
        <w:t>получения результата в Администрации – отметка о передаче документов  в передаточной ведомости.</w:t>
      </w:r>
    </w:p>
    <w:p w:rsidR="00FF4329" w:rsidRDefault="00A83726">
      <w:pPr>
        <w:tabs>
          <w:tab w:val="left" w:pos="-5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FF4329">
      <w:pPr>
        <w:widowControl w:val="0"/>
        <w:autoSpaceDE w:val="0"/>
        <w:jc w:val="both"/>
        <w:rPr>
          <w:sz w:val="28"/>
          <w:szCs w:val="28"/>
        </w:rPr>
      </w:pPr>
    </w:p>
    <w:p w:rsidR="00FF4329" w:rsidRDefault="00A83726">
      <w:pPr>
        <w:pStyle w:val="ConsPlusNonformat"/>
        <w:ind w:left="4820"/>
        <w:jc w:val="right"/>
        <w:rPr>
          <w:rFonts w:ascii="Times New Roman" w:hAnsi="Times New Roman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           </w:t>
      </w:r>
      <w:r>
        <w:rPr>
          <w:rFonts w:ascii="Times New Roman" w:hAnsi="Times New Roman"/>
          <w:sz w:val="22"/>
          <w:szCs w:val="22"/>
        </w:rPr>
        <w:t>Приложение № 1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  <w:r>
        <w:rPr>
          <w:b/>
          <w:bCs/>
          <w:sz w:val="22"/>
          <w:szCs w:val="22"/>
        </w:rPr>
        <w:t xml:space="preserve"> 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Cs/>
          <w:color w:val="00B050"/>
          <w:sz w:val="22"/>
          <w:szCs w:val="22"/>
        </w:rPr>
      </w:pPr>
      <w:r>
        <w:rPr>
          <w:bCs/>
          <w:sz w:val="22"/>
          <w:szCs w:val="22"/>
        </w:rPr>
        <w:t xml:space="preserve"> предоставления  Администрацией </w:t>
      </w:r>
      <w:r>
        <w:rPr>
          <w:bCs/>
          <w:color w:val="00B050"/>
          <w:sz w:val="22"/>
          <w:szCs w:val="22"/>
        </w:rPr>
        <w:t>________________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 Курской 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области муниципальной услуги «Перевод земель, находящихся в муниципальной собственности, 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за исключением земель сельскохозяйственного</w:t>
      </w:r>
    </w:p>
    <w:p w:rsidR="00FF4329" w:rsidRDefault="00A83726">
      <w:pPr>
        <w:tabs>
          <w:tab w:val="left" w:pos="7560"/>
          <w:tab w:val="left" w:pos="7920"/>
        </w:tabs>
        <w:ind w:left="283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назначения, из одной категории в другую»</w:t>
      </w:r>
    </w:p>
    <w:p w:rsidR="00FF4329" w:rsidRDefault="00FF4329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sz w:val="22"/>
          <w:szCs w:val="22"/>
        </w:rPr>
      </w:pPr>
    </w:p>
    <w:p w:rsidR="00FF4329" w:rsidRDefault="00FF4329">
      <w:pPr>
        <w:rPr>
          <w:rFonts w:eastAsia="Arial Unicode MS"/>
          <w:b/>
          <w:bCs/>
          <w:sz w:val="28"/>
          <w:szCs w:val="28"/>
        </w:rPr>
      </w:pPr>
    </w:p>
    <w:p w:rsidR="00FF4329" w:rsidRDefault="00A83726">
      <w:pPr>
        <w:ind w:left="4820"/>
        <w:rPr>
          <w:b/>
          <w:bCs/>
        </w:rPr>
      </w:pPr>
      <w:r>
        <w:rPr>
          <w:b/>
          <w:bCs/>
        </w:rPr>
        <w:t>Главе ______________________</w:t>
      </w:r>
    </w:p>
    <w:p w:rsidR="00FF4329" w:rsidRDefault="00A83726">
      <w:pPr>
        <w:ind w:left="4820"/>
        <w:rPr>
          <w:b/>
          <w:bCs/>
        </w:rPr>
      </w:pPr>
      <w:r>
        <w:rPr>
          <w:b/>
          <w:bCs/>
        </w:rPr>
        <w:t>____________________________</w:t>
      </w:r>
    </w:p>
    <w:p w:rsidR="00FF4329" w:rsidRDefault="00A83726">
      <w:r>
        <w:t xml:space="preserve">                   </w:t>
      </w:r>
    </w:p>
    <w:p w:rsidR="00FF4329" w:rsidRDefault="00A83726">
      <w:r>
        <w:t xml:space="preserve">                                                .                             </w:t>
      </w:r>
    </w:p>
    <w:p w:rsidR="00FF4329" w:rsidRDefault="00A83726">
      <w:pPr>
        <w:jc w:val="center"/>
        <w:rPr>
          <w:b/>
          <w:bCs/>
        </w:rPr>
      </w:pPr>
      <w:r>
        <w:rPr>
          <w:b/>
          <w:bCs/>
        </w:rPr>
        <w:t>ХОДАТАЙСТВО</w:t>
      </w:r>
    </w:p>
    <w:p w:rsidR="00FF4329" w:rsidRDefault="00A83726">
      <w:pPr>
        <w:jc w:val="center"/>
        <w:rPr>
          <w:b/>
          <w:bCs/>
        </w:rPr>
      </w:pPr>
      <w:r>
        <w:rPr>
          <w:b/>
          <w:bCs/>
        </w:rPr>
        <w:t>о переводе земель или земельных участков из одной категории в другую</w:t>
      </w:r>
    </w:p>
    <w:p w:rsidR="00FF4329" w:rsidRDefault="00FF4329"/>
    <w:p w:rsidR="00FF4329" w:rsidRDefault="00A83726">
      <w:r>
        <w:t>___________________________________________________________________________</w:t>
      </w:r>
    </w:p>
    <w:p w:rsidR="00FF4329" w:rsidRDefault="00A83726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FF4329" w:rsidRDefault="00FF4329"/>
    <w:p w:rsidR="00FF4329" w:rsidRDefault="00A83726">
      <w:r>
        <w:t>___________________________________________________________________________</w:t>
      </w:r>
    </w:p>
    <w:p w:rsidR="00FF4329" w:rsidRDefault="00A83726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FF4329" w:rsidRDefault="00FF4329"/>
    <w:p w:rsidR="00FF4329" w:rsidRDefault="00A83726">
      <w:r>
        <w:t>Адрес заявителя: ___________________________________________________________________________</w:t>
      </w:r>
    </w:p>
    <w:p w:rsidR="00FF4329" w:rsidRDefault="00FF4329">
      <w:pPr>
        <w:pStyle w:val="21"/>
        <w:ind w:firstLine="0"/>
        <w:jc w:val="both"/>
      </w:pPr>
    </w:p>
    <w:p w:rsidR="00FF4329" w:rsidRDefault="00A83726">
      <w:pPr>
        <w:pStyle w:val="21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F4329" w:rsidRDefault="00A83726">
      <w:pPr>
        <w:pStyle w:val="2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FF4329" w:rsidRDefault="00A83726">
      <w:pPr>
        <w:pStyle w:val="21"/>
        <w:ind w:firstLine="0"/>
      </w:pPr>
      <w:r>
        <w:t>собственности, общей площадью _________ кв.м, кадастровый №___________________</w:t>
      </w:r>
    </w:p>
    <w:p w:rsidR="00FF4329" w:rsidRDefault="00A83726">
      <w:pPr>
        <w:pStyle w:val="21"/>
        <w:ind w:firstLine="0"/>
      </w:pPr>
      <w:r>
        <w:t xml:space="preserve">                                                                       </w:t>
      </w:r>
    </w:p>
    <w:p w:rsidR="00FF4329" w:rsidRDefault="00A83726">
      <w:r>
        <w:t>расположенный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FF4329" w:rsidRDefault="00FF4329"/>
    <w:p w:rsidR="00FF4329" w:rsidRDefault="00A83726">
      <w:r>
        <w:t xml:space="preserve">из категории________________________________________________________________ </w:t>
      </w:r>
    </w:p>
    <w:p w:rsidR="00FF4329" w:rsidRDefault="00A837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FF4329" w:rsidRDefault="00A83726">
      <w:r>
        <w:t>в категорию_________________________________________________________________</w:t>
      </w:r>
    </w:p>
    <w:p w:rsidR="00FF4329" w:rsidRDefault="00A83726">
      <w: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FF4329" w:rsidRDefault="00A83726">
      <w:r>
        <w:t>___________________________________________________________________________</w:t>
      </w:r>
    </w:p>
    <w:p w:rsidR="00FF4329" w:rsidRDefault="00A83726">
      <w:r>
        <w:t>При этом сообщаю следующие дополнительные сведения об участке:</w:t>
      </w:r>
    </w:p>
    <w:p w:rsidR="00FF4329" w:rsidRDefault="00A83726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FF4329" w:rsidRDefault="00A83726">
      <w:r>
        <w:t>2. Ограничения использования и обременения земельного участка ___________________________________________________________________________.</w:t>
      </w:r>
    </w:p>
    <w:p w:rsidR="00FF4329" w:rsidRDefault="00FF4329"/>
    <w:p w:rsidR="00FF4329" w:rsidRDefault="00A83726">
      <w:pPr>
        <w:rPr>
          <w:b/>
          <w:bCs/>
        </w:rPr>
      </w:pPr>
      <w:r>
        <w:rPr>
          <w:b/>
          <w:bCs/>
        </w:rPr>
        <w:t>Заявитель:</w:t>
      </w:r>
    </w:p>
    <w:p w:rsidR="00FF4329" w:rsidRDefault="00A83726">
      <w:r>
        <w:t>______________________________         ___________________     _________________</w:t>
      </w:r>
    </w:p>
    <w:p w:rsidR="00FF4329" w:rsidRDefault="00A837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FF4329" w:rsidRDefault="00A83726">
      <w:r>
        <w:t xml:space="preserve">                                                                                                                                                    м.п.</w:t>
      </w:r>
    </w:p>
    <w:p w:rsidR="00FF4329" w:rsidRDefault="00A83726">
      <w:r>
        <w:t xml:space="preserve">Контактное лицо, телефон для связи:______________________________________________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4329" w:rsidRDefault="00A83726">
      <w:r>
        <w:t>«____»  _____________ 20__ г.</w:t>
      </w:r>
    </w:p>
    <w:p w:rsidR="00FF4329" w:rsidRDefault="00FF4329"/>
    <w:p w:rsidR="00FF4329" w:rsidRDefault="00A83726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t>___________________________________________________________________________</w:t>
      </w:r>
    </w:p>
    <w:p w:rsidR="00FF4329" w:rsidRDefault="00A83726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t xml:space="preserve">                       (оборотная сторона)</w:t>
      </w:r>
    </w:p>
    <w:p w:rsidR="00FF4329" w:rsidRDefault="00FF4329">
      <w:pPr>
        <w:pStyle w:val="ConsPlusNormal0"/>
        <w:widowControl/>
        <w:ind w:firstLine="0"/>
        <w:rPr>
          <w:color w:val="000000"/>
        </w:rPr>
      </w:pPr>
    </w:p>
    <w:p w:rsidR="00FF4329" w:rsidRDefault="00FF4329">
      <w:pPr>
        <w:pStyle w:val="ConsPlusNormal0"/>
        <w:widowControl/>
        <w:ind w:firstLine="0"/>
        <w:rPr>
          <w:color w:val="000000"/>
        </w:rPr>
      </w:pPr>
    </w:p>
    <w:p w:rsidR="00FF4329" w:rsidRDefault="00A83726">
      <w:pPr>
        <w:suppressAutoHyphens w:val="0"/>
        <w:autoSpaceDE w:val="0"/>
        <w:jc w:val="both"/>
      </w:pPr>
      <w:r>
        <w:t>Результат предоставления муниципальной услуги прошу:</w:t>
      </w:r>
    </w:p>
    <w:p w:rsidR="00FF4329" w:rsidRDefault="00A83726">
      <w:pPr>
        <w:tabs>
          <w:tab w:val="left" w:pos="426"/>
          <w:tab w:val="left" w:pos="7797"/>
        </w:tabs>
        <w:suppressAutoHyphens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(нужное отметить в квадрате)</w:t>
      </w:r>
    </w:p>
    <w:p w:rsidR="00FF4329" w:rsidRDefault="00FF4329">
      <w:pPr>
        <w:suppressAutoHyphens w:val="0"/>
        <w:autoSpaceDE w:val="0"/>
        <w:jc w:val="both"/>
      </w:pPr>
    </w:p>
    <w:p w:rsidR="00FF4329" w:rsidRDefault="00A83726">
      <w:pPr>
        <w:suppressAutoHyphens w:val="0"/>
        <w:autoSpaceDE w:val="0"/>
        <w:jc w:val="both"/>
      </w:pPr>
      <w:r>
        <w:t xml:space="preserve">┌─┐ выдать  при  личном  обращении в Администрацию </w:t>
      </w:r>
    </w:p>
    <w:p w:rsidR="00FF4329" w:rsidRDefault="00A83726">
      <w:pPr>
        <w:suppressAutoHyphens w:val="0"/>
        <w:autoSpaceDE w:val="0"/>
        <w:jc w:val="both"/>
      </w:pPr>
      <w:r>
        <w:t>└─┘</w:t>
      </w:r>
    </w:p>
    <w:p w:rsidR="00FF4329" w:rsidRDefault="00A83726">
      <w:pPr>
        <w:suppressAutoHyphens w:val="0"/>
        <w:autoSpaceDE w:val="0"/>
        <w:jc w:val="both"/>
      </w:pPr>
      <w:r>
        <w:t xml:space="preserve">┌─┐ направить посредством почтового отправления по адресу:                               </w:t>
      </w:r>
    </w:p>
    <w:p w:rsidR="00FF4329" w:rsidRDefault="00A83726">
      <w:pPr>
        <w:suppressAutoHyphens w:val="0"/>
        <w:autoSpaceDE w:val="0"/>
        <w:jc w:val="both"/>
      </w:pPr>
      <w:r>
        <w:t>└─┘ ______________________________________________________________</w:t>
      </w:r>
    </w:p>
    <w:p w:rsidR="00FF4329" w:rsidRDefault="00A83726">
      <w:pPr>
        <w:suppressAutoHyphens w:val="0"/>
        <w:autoSpaceDE w:val="0"/>
        <w:jc w:val="both"/>
      </w:pPr>
      <w:r>
        <w:t xml:space="preserve">                       (указывается почтовый адрес)</w:t>
      </w:r>
    </w:p>
    <w:p w:rsidR="00FF4329" w:rsidRDefault="00A83726">
      <w:pPr>
        <w:suppressAutoHyphens w:val="0"/>
        <w:autoSpaceDE w:val="0"/>
        <w:jc w:val="both"/>
      </w:pPr>
      <w:r>
        <w:t>┌─┐</w:t>
      </w:r>
    </w:p>
    <w:p w:rsidR="00FF4329" w:rsidRDefault="00A83726">
      <w:pPr>
        <w:suppressAutoHyphens w:val="0"/>
        <w:autoSpaceDE w:val="0"/>
        <w:jc w:val="both"/>
      </w:pPr>
      <w:r>
        <w:t>└─┘ выдать  в МФЦ.</w:t>
      </w:r>
    </w:p>
    <w:p w:rsidR="00FF4329" w:rsidRDefault="00FF4329">
      <w:pPr>
        <w:suppressAutoHyphens w:val="0"/>
        <w:autoSpaceDE w:val="0"/>
        <w:jc w:val="both"/>
      </w:pPr>
    </w:p>
    <w:p w:rsidR="00FF4329" w:rsidRDefault="00FF4329">
      <w:pPr>
        <w:suppressAutoHyphens w:val="0"/>
        <w:autoSpaceDE w:val="0"/>
        <w:jc w:val="both"/>
      </w:pPr>
    </w:p>
    <w:p w:rsidR="00FF4329" w:rsidRDefault="00A83726">
      <w:pPr>
        <w:suppressAutoHyphens w:val="0"/>
        <w:autoSpaceDE w:val="0"/>
        <w:ind w:firstLine="708"/>
        <w:jc w:val="both"/>
        <w:rPr>
          <w:bCs/>
          <w:kern w:val="1"/>
        </w:rPr>
      </w:pPr>
      <w:r>
        <w:rPr>
          <w:bCs/>
          <w:kern w:val="1"/>
        </w:rPr>
        <w:t xml:space="preserve">С обработкой, передачей и хранением персональных данных   в соответствии  с </w:t>
      </w:r>
      <w:r>
        <w:t xml:space="preserve">Федеральным  законом  от 27.07.2006 №  152-ФЗ «О персональных данных» </w:t>
      </w:r>
      <w:r>
        <w:rPr>
          <w:bCs/>
          <w:kern w:val="1"/>
        </w:rPr>
        <w:t xml:space="preserve"> в целях и объеме, необходимых для получения муниципальной услуги, согласен (согласна).</w:t>
      </w:r>
    </w:p>
    <w:p w:rsidR="00FF4329" w:rsidRDefault="00FF4329">
      <w:pPr>
        <w:suppressAutoHyphens w:val="0"/>
        <w:autoSpaceDE w:val="0"/>
        <w:ind w:firstLine="708"/>
        <w:jc w:val="both"/>
        <w:rPr>
          <w:bCs/>
          <w:kern w:val="1"/>
        </w:rPr>
      </w:pPr>
    </w:p>
    <w:p w:rsidR="00FF4329" w:rsidRDefault="00A83726">
      <w:pPr>
        <w:suppressAutoHyphens w:val="0"/>
        <w:autoSpaceDE w:val="0"/>
        <w:ind w:firstLine="708"/>
        <w:jc w:val="both"/>
        <w:rPr>
          <w:bCs/>
          <w:kern w:val="1"/>
        </w:rPr>
      </w:pPr>
      <w:r>
        <w:rPr>
          <w:bCs/>
          <w:kern w:val="1"/>
        </w:rPr>
        <w:t xml:space="preserve">                                                                                                    ________________                                              </w:t>
      </w:r>
    </w:p>
    <w:p w:rsidR="00FF4329" w:rsidRDefault="00A83726">
      <w:pPr>
        <w:suppressAutoHyphens w:val="0"/>
        <w:jc w:val="both"/>
      </w:pPr>
      <w:r>
        <w:t>«____» ___________ ________ г.</w:t>
      </w:r>
    </w:p>
    <w:p w:rsidR="00FF4329" w:rsidRDefault="00FF4329">
      <w:pPr>
        <w:suppressAutoHyphens w:val="0"/>
        <w:jc w:val="both"/>
      </w:pPr>
    </w:p>
    <w:p w:rsidR="00FF4329" w:rsidRDefault="00A83726">
      <w:pPr>
        <w:widowControl w:val="0"/>
        <w:suppressAutoHyphens w:val="0"/>
        <w:autoSpaceDE w:val="0"/>
        <w:jc w:val="both"/>
        <w:rPr>
          <w:bCs/>
        </w:rPr>
      </w:pPr>
      <w:r>
        <w:rPr>
          <w:bCs/>
        </w:rPr>
        <w:t xml:space="preserve">       </w:t>
      </w:r>
    </w:p>
    <w:p w:rsidR="00FF4329" w:rsidRDefault="00A83726">
      <w:pPr>
        <w:widowControl w:val="0"/>
        <w:suppressAutoHyphens w:val="0"/>
        <w:autoSpaceDE w:val="0"/>
        <w:jc w:val="both"/>
        <w:rPr>
          <w:bCs/>
        </w:rPr>
      </w:pPr>
      <w:r>
        <w:rPr>
          <w:bCs/>
        </w:rPr>
        <w:t xml:space="preserve">                                                         </w:t>
      </w:r>
    </w:p>
    <w:p w:rsidR="00FF4329" w:rsidRDefault="00A83726">
      <w:pPr>
        <w:suppressAutoHyphens w:val="0"/>
        <w:jc w:val="both"/>
      </w:pPr>
      <w:r>
        <w:t xml:space="preserve">    Заявитель:</w:t>
      </w:r>
    </w:p>
    <w:p w:rsidR="00FF4329" w:rsidRDefault="00A83726">
      <w:pPr>
        <w:suppressAutoHyphens w:val="0"/>
        <w:jc w:val="both"/>
      </w:pPr>
      <w:r>
        <w:t xml:space="preserve">    ________________/_____________________/                                 </w:t>
      </w:r>
    </w:p>
    <w:p w:rsidR="00FF4329" w:rsidRDefault="00A83726">
      <w:pPr>
        <w:suppressAutoHyphens w:val="0"/>
        <w:jc w:val="both"/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>(подпись)            (Фамилия, Имя, Отчество (при наличии))</w:t>
      </w:r>
    </w:p>
    <w:p w:rsidR="00FF4329" w:rsidRDefault="00FF4329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</w:p>
    <w:p w:rsidR="00FF4329" w:rsidRDefault="00FF4329">
      <w:pPr>
        <w:tabs>
          <w:tab w:val="left" w:pos="709"/>
        </w:tabs>
        <w:jc w:val="both"/>
        <w:rPr>
          <w:kern w:val="1"/>
          <w:sz w:val="28"/>
          <w:szCs w:val="28"/>
        </w:rPr>
      </w:pPr>
    </w:p>
    <w:p w:rsidR="00A83726" w:rsidRDefault="00A83726"/>
    <w:sectPr w:rsidR="00A83726" w:rsidSect="00FF432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68" w:right="1276" w:bottom="1268" w:left="1559" w:header="992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85" w:rsidRDefault="00AB3985">
      <w:r>
        <w:separator/>
      </w:r>
    </w:p>
  </w:endnote>
  <w:endnote w:type="continuationSeparator" w:id="1">
    <w:p w:rsidR="00AB3985" w:rsidRDefault="00AB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29" w:rsidRDefault="00FF4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29" w:rsidRDefault="00FF432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29" w:rsidRDefault="00FF43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85" w:rsidRDefault="00AB3985">
      <w:r>
        <w:separator/>
      </w:r>
    </w:p>
  </w:footnote>
  <w:footnote w:type="continuationSeparator" w:id="1">
    <w:p w:rsidR="00AB3985" w:rsidRDefault="00AB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29" w:rsidRDefault="00FF432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29" w:rsidRDefault="00FF43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</w:abstractNum>
  <w:abstractNum w:abstractNumId="2">
    <w:nsid w:val="00000003"/>
    <w:multiLevelType w:val="multi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EE"/>
    <w:rsid w:val="000430DB"/>
    <w:rsid w:val="006732EE"/>
    <w:rsid w:val="00A83726"/>
    <w:rsid w:val="00AB3985"/>
    <w:rsid w:val="00E45B31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329"/>
    <w:pPr>
      <w:tabs>
        <w:tab w:val="num" w:pos="432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4329"/>
    <w:rPr>
      <w:rFonts w:ascii="Symbol" w:hAnsi="Symbol"/>
    </w:rPr>
  </w:style>
  <w:style w:type="character" w:customStyle="1" w:styleId="WW8Num2z0">
    <w:name w:val="WW8Num2z0"/>
    <w:rsid w:val="00FF4329"/>
    <w:rPr>
      <w:rFonts w:ascii="Symbol" w:hAnsi="Symbol"/>
    </w:rPr>
  </w:style>
  <w:style w:type="character" w:customStyle="1" w:styleId="WW8Num3z0">
    <w:name w:val="WW8Num3z0"/>
    <w:rsid w:val="00FF4329"/>
    <w:rPr>
      <w:rFonts w:ascii="Symbol" w:hAnsi="Symbol"/>
    </w:rPr>
  </w:style>
  <w:style w:type="character" w:customStyle="1" w:styleId="WW8Num4z0">
    <w:name w:val="WW8Num4z0"/>
    <w:rsid w:val="00FF4329"/>
    <w:rPr>
      <w:rFonts w:ascii="Symbol" w:hAnsi="Symbol"/>
    </w:rPr>
  </w:style>
  <w:style w:type="character" w:customStyle="1" w:styleId="WW8Num5z0">
    <w:name w:val="WW8Num5z0"/>
    <w:rsid w:val="00FF4329"/>
    <w:rPr>
      <w:rFonts w:ascii="Symbol" w:hAnsi="Symbol"/>
    </w:rPr>
  </w:style>
  <w:style w:type="character" w:customStyle="1" w:styleId="WW8Num6z0">
    <w:name w:val="WW8Num6z0"/>
    <w:rsid w:val="00FF4329"/>
    <w:rPr>
      <w:rFonts w:ascii="Symbol" w:hAnsi="Symbol"/>
    </w:rPr>
  </w:style>
  <w:style w:type="character" w:customStyle="1" w:styleId="WW8Num7z0">
    <w:name w:val="WW8Num7z0"/>
    <w:rsid w:val="00FF4329"/>
    <w:rPr>
      <w:rFonts w:ascii="Symbol" w:hAnsi="Symbol"/>
    </w:rPr>
  </w:style>
  <w:style w:type="character" w:customStyle="1" w:styleId="WW8Num8z0">
    <w:name w:val="WW8Num8z0"/>
    <w:rsid w:val="00FF4329"/>
    <w:rPr>
      <w:rFonts w:ascii="Symbol" w:hAnsi="Symbol"/>
    </w:rPr>
  </w:style>
  <w:style w:type="character" w:customStyle="1" w:styleId="WW8Num9z0">
    <w:name w:val="WW8Num9z0"/>
    <w:rsid w:val="00FF4329"/>
    <w:rPr>
      <w:rFonts w:ascii="Symbol" w:hAnsi="Symbol"/>
    </w:rPr>
  </w:style>
  <w:style w:type="character" w:customStyle="1" w:styleId="WW8Num10z0">
    <w:name w:val="WW8Num10z0"/>
    <w:rsid w:val="00FF4329"/>
    <w:rPr>
      <w:rFonts w:ascii="Symbol" w:hAnsi="Symbol"/>
    </w:rPr>
  </w:style>
  <w:style w:type="character" w:customStyle="1" w:styleId="WW8Num11z0">
    <w:name w:val="WW8Num11z0"/>
    <w:rsid w:val="00FF4329"/>
    <w:rPr>
      <w:rFonts w:ascii="Symbol" w:hAnsi="Symbol"/>
    </w:rPr>
  </w:style>
  <w:style w:type="character" w:customStyle="1" w:styleId="WW8Num12z0">
    <w:name w:val="WW8Num12z0"/>
    <w:rsid w:val="00FF4329"/>
    <w:rPr>
      <w:rFonts w:ascii="Symbol" w:hAnsi="Symbol"/>
    </w:rPr>
  </w:style>
  <w:style w:type="character" w:customStyle="1" w:styleId="WW8Num13z0">
    <w:name w:val="WW8Num13z0"/>
    <w:rsid w:val="00FF4329"/>
    <w:rPr>
      <w:rFonts w:ascii="Symbol" w:hAnsi="Symbol"/>
    </w:rPr>
  </w:style>
  <w:style w:type="character" w:customStyle="1" w:styleId="WW8Num14z0">
    <w:name w:val="WW8Num14z0"/>
    <w:rsid w:val="00FF4329"/>
    <w:rPr>
      <w:rFonts w:ascii="Symbol" w:hAnsi="Symbol"/>
    </w:rPr>
  </w:style>
  <w:style w:type="character" w:customStyle="1" w:styleId="WW8Num15z0">
    <w:name w:val="WW8Num15z0"/>
    <w:rsid w:val="00FF4329"/>
    <w:rPr>
      <w:rFonts w:ascii="Symbol" w:hAnsi="Symbol"/>
    </w:rPr>
  </w:style>
  <w:style w:type="character" w:customStyle="1" w:styleId="WW8Num16z0">
    <w:name w:val="WW8Num16z0"/>
    <w:rsid w:val="00FF4329"/>
    <w:rPr>
      <w:rFonts w:ascii="Symbol" w:hAnsi="Symbol"/>
    </w:rPr>
  </w:style>
  <w:style w:type="character" w:customStyle="1" w:styleId="WW8Num17z0">
    <w:name w:val="WW8Num17z0"/>
    <w:rsid w:val="00FF4329"/>
    <w:rPr>
      <w:rFonts w:ascii="Symbol" w:hAnsi="Symbol"/>
    </w:rPr>
  </w:style>
  <w:style w:type="character" w:customStyle="1" w:styleId="WW8Num18z0">
    <w:name w:val="WW8Num18z0"/>
    <w:rsid w:val="00FF4329"/>
    <w:rPr>
      <w:rFonts w:ascii="Symbol" w:hAnsi="Symbol"/>
    </w:rPr>
  </w:style>
  <w:style w:type="character" w:customStyle="1" w:styleId="WW8Num19z0">
    <w:name w:val="WW8Num19z0"/>
    <w:rsid w:val="00FF4329"/>
    <w:rPr>
      <w:rFonts w:ascii="Symbol" w:hAnsi="Symbol"/>
    </w:rPr>
  </w:style>
  <w:style w:type="character" w:customStyle="1" w:styleId="WW8Num21z0">
    <w:name w:val="WW8Num21z0"/>
    <w:rsid w:val="00FF4329"/>
    <w:rPr>
      <w:rFonts w:ascii="Symbol" w:hAnsi="Symbol"/>
    </w:rPr>
  </w:style>
  <w:style w:type="character" w:customStyle="1" w:styleId="WW8Num22z0">
    <w:name w:val="WW8Num22z0"/>
    <w:rsid w:val="00FF4329"/>
    <w:rPr>
      <w:rFonts w:ascii="Symbol" w:hAnsi="Symbol"/>
    </w:rPr>
  </w:style>
  <w:style w:type="character" w:customStyle="1" w:styleId="WW8Num23z0">
    <w:name w:val="WW8Num23z0"/>
    <w:rsid w:val="00FF4329"/>
    <w:rPr>
      <w:rFonts w:ascii="Symbol" w:hAnsi="Symbol"/>
    </w:rPr>
  </w:style>
  <w:style w:type="character" w:customStyle="1" w:styleId="WW8Num24z0">
    <w:name w:val="WW8Num24z0"/>
    <w:rsid w:val="00FF4329"/>
    <w:rPr>
      <w:rFonts w:ascii="Symbol" w:hAnsi="Symbol"/>
    </w:rPr>
  </w:style>
  <w:style w:type="character" w:customStyle="1" w:styleId="10">
    <w:name w:val="Основной шрифт абзаца1"/>
    <w:rsid w:val="00FF4329"/>
  </w:style>
  <w:style w:type="character" w:styleId="a3">
    <w:name w:val="Hyperlink"/>
    <w:rsid w:val="00FF4329"/>
    <w:rPr>
      <w:color w:val="0000FF"/>
      <w:u w:val="single"/>
    </w:rPr>
  </w:style>
  <w:style w:type="character" w:customStyle="1" w:styleId="a4">
    <w:name w:val="Верхний колонтитул Знак"/>
    <w:rsid w:val="00FF4329"/>
    <w:rPr>
      <w:rFonts w:eastAsia="Times New Roman"/>
      <w:sz w:val="24"/>
      <w:szCs w:val="24"/>
    </w:rPr>
  </w:style>
  <w:style w:type="character" w:customStyle="1" w:styleId="a5">
    <w:name w:val="Нижний колонтитул Знак"/>
    <w:rsid w:val="00FF4329"/>
    <w:rPr>
      <w:rFonts w:eastAsia="Times New Roman"/>
      <w:sz w:val="24"/>
      <w:szCs w:val="24"/>
    </w:rPr>
  </w:style>
  <w:style w:type="character" w:customStyle="1" w:styleId="a6">
    <w:name w:val="Текст выноски Знак"/>
    <w:rsid w:val="00FF4329"/>
    <w:rPr>
      <w:rFonts w:ascii="Tahoma" w:eastAsia="Times New Roman" w:hAnsi="Tahoma" w:cs="Tahoma"/>
      <w:sz w:val="16"/>
      <w:szCs w:val="16"/>
    </w:rPr>
  </w:style>
  <w:style w:type="character" w:customStyle="1" w:styleId="a7">
    <w:name w:val="Цветовое выделение"/>
    <w:rsid w:val="00FF4329"/>
    <w:rPr>
      <w:b/>
      <w:bCs/>
      <w:color w:val="000080"/>
      <w:sz w:val="30"/>
      <w:szCs w:val="30"/>
    </w:rPr>
  </w:style>
  <w:style w:type="character" w:customStyle="1" w:styleId="a8">
    <w:name w:val="Гипертекстовая ссылка"/>
    <w:rsid w:val="00FF4329"/>
    <w:rPr>
      <w:b/>
      <w:bCs/>
      <w:color w:val="008000"/>
      <w:sz w:val="30"/>
      <w:szCs w:val="30"/>
    </w:rPr>
  </w:style>
  <w:style w:type="character" w:customStyle="1" w:styleId="2">
    <w:name w:val="Основной текст 2 Знак"/>
    <w:rsid w:val="00FF4329"/>
    <w:rPr>
      <w:rFonts w:eastAsia="Times New Roman"/>
      <w:sz w:val="24"/>
      <w:szCs w:val="24"/>
    </w:rPr>
  </w:style>
  <w:style w:type="character" w:customStyle="1" w:styleId="11">
    <w:name w:val="Заголовок 1 Знак"/>
    <w:rsid w:val="00FF4329"/>
    <w:rPr>
      <w:rFonts w:ascii="Arial" w:hAnsi="Arial" w:cs="Arial"/>
      <w:b/>
      <w:bCs/>
      <w:color w:val="000080"/>
      <w:sz w:val="30"/>
      <w:szCs w:val="30"/>
    </w:rPr>
  </w:style>
  <w:style w:type="character" w:customStyle="1" w:styleId="a9">
    <w:name w:val="Основной текст с отступом Знак"/>
    <w:rsid w:val="00FF4329"/>
    <w:rPr>
      <w:rFonts w:eastAsia="Times New Roman"/>
    </w:rPr>
  </w:style>
  <w:style w:type="character" w:styleId="aa">
    <w:name w:val="Strong"/>
    <w:qFormat/>
    <w:rsid w:val="00FF4329"/>
    <w:rPr>
      <w:b/>
      <w:bCs/>
    </w:rPr>
  </w:style>
  <w:style w:type="character" w:customStyle="1" w:styleId="ConsPlusNormal">
    <w:name w:val="ConsPlusNormal Знак"/>
    <w:rsid w:val="00FF4329"/>
    <w:rPr>
      <w:rFonts w:ascii="Arial" w:hAnsi="Arial" w:cs="Arial"/>
      <w:lang w:val="ru-RU" w:eastAsia="ar-SA" w:bidi="ar-SA"/>
    </w:rPr>
  </w:style>
  <w:style w:type="paragraph" w:customStyle="1" w:styleId="ab">
    <w:name w:val="Заголовок"/>
    <w:basedOn w:val="a"/>
    <w:next w:val="ac"/>
    <w:rsid w:val="00FF4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rsid w:val="00FF4329"/>
    <w:pPr>
      <w:spacing w:after="120"/>
    </w:pPr>
  </w:style>
  <w:style w:type="paragraph" w:styleId="ad">
    <w:name w:val="List"/>
    <w:basedOn w:val="ac"/>
    <w:rsid w:val="00FF4329"/>
    <w:rPr>
      <w:rFonts w:cs="Mangal"/>
    </w:rPr>
  </w:style>
  <w:style w:type="paragraph" w:customStyle="1" w:styleId="12">
    <w:name w:val="Название1"/>
    <w:basedOn w:val="a"/>
    <w:rsid w:val="00FF432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F4329"/>
    <w:pPr>
      <w:suppressLineNumbers/>
    </w:pPr>
    <w:rPr>
      <w:rFonts w:cs="Mangal"/>
    </w:rPr>
  </w:style>
  <w:style w:type="paragraph" w:customStyle="1" w:styleId="ConsPlusNormal0">
    <w:name w:val="ConsPlusNormal"/>
    <w:rsid w:val="00FF4329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FF432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e">
    <w:name w:val="Прижатый влево"/>
    <w:basedOn w:val="a"/>
    <w:next w:val="a"/>
    <w:rsid w:val="00FF4329"/>
    <w:pPr>
      <w:suppressAutoHyphens w:val="0"/>
      <w:autoSpaceDE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F432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FF4329"/>
    <w:pPr>
      <w:suppressAutoHyphens w:val="0"/>
      <w:spacing w:before="280" w:after="280"/>
    </w:pPr>
  </w:style>
  <w:style w:type="paragraph" w:styleId="af0">
    <w:name w:val="header"/>
    <w:basedOn w:val="a"/>
    <w:rsid w:val="00FF4329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F4329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FF4329"/>
    <w:rPr>
      <w:rFonts w:ascii="Tahoma" w:hAnsi="Tahoma"/>
      <w:sz w:val="16"/>
      <w:szCs w:val="16"/>
    </w:rPr>
  </w:style>
  <w:style w:type="paragraph" w:customStyle="1" w:styleId="af3">
    <w:name w:val="Заголовок статьи"/>
    <w:basedOn w:val="a"/>
    <w:next w:val="a"/>
    <w:rsid w:val="00FF4329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30"/>
      <w:szCs w:val="30"/>
    </w:rPr>
  </w:style>
  <w:style w:type="paragraph" w:customStyle="1" w:styleId="af4">
    <w:name w:val="Комментарий"/>
    <w:basedOn w:val="a"/>
    <w:next w:val="a"/>
    <w:rsid w:val="00FF4329"/>
    <w:pPr>
      <w:suppressAutoHyphens w:val="0"/>
      <w:autoSpaceDE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</w:rPr>
  </w:style>
  <w:style w:type="paragraph" w:customStyle="1" w:styleId="21">
    <w:name w:val="Основной текст 21"/>
    <w:basedOn w:val="a"/>
    <w:rsid w:val="00FF4329"/>
    <w:pPr>
      <w:suppressAutoHyphens w:val="0"/>
      <w:ind w:firstLine="709"/>
    </w:pPr>
  </w:style>
  <w:style w:type="paragraph" w:customStyle="1" w:styleId="af5">
    <w:name w:val="Знак"/>
    <w:basedOn w:val="a"/>
    <w:rsid w:val="00FF432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6">
    <w:name w:val="Body Text Indent"/>
    <w:basedOn w:val="a"/>
    <w:rsid w:val="00FF4329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paragraph" w:customStyle="1" w:styleId="14">
    <w:name w:val="Абзац списка1"/>
    <w:rsid w:val="00FF4329"/>
    <w:pPr>
      <w:widowControl w:val="0"/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WW-">
    <w:name w:val="WW-Базовый"/>
    <w:rsid w:val="00FF4329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p6">
    <w:name w:val="p6"/>
    <w:basedOn w:val="a"/>
    <w:rsid w:val="00FF4329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af7">
    <w:name w:val="Знак Знак"/>
    <w:basedOn w:val="a"/>
    <w:rsid w:val="00FF43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13" Type="http://schemas.openxmlformats.org/officeDocument/2006/relationships/hyperlink" Target="consultantplus://offline/ref=AF3F3D5969135BB99A298D060E30636BDFDB3922D1EB4CB3C71D4F714B7CF210FA37567D80CA5113W4m0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consultantplus://offline/ref=A5B9C8880C626A0824A682864869760DBC3ED31007D1324A062572023AB8LC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71BBBBDF4BFADE0261A254E8F0B3304B03024370180373388D230F7o4l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8588</Words>
  <Characters>48954</Characters>
  <Application>Microsoft Office Word</Application>
  <DocSecurity>0</DocSecurity>
  <Lines>407</Lines>
  <Paragraphs>114</Paragraphs>
  <ScaleCrop>false</ScaleCrop>
  <Company>Grizli777</Company>
  <LinksUpToDate>false</LinksUpToDate>
  <CharactersWithSpaces>57428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User</cp:lastModifiedBy>
  <cp:revision>5</cp:revision>
  <cp:lastPrinted>2014-06-14T11:34:00Z</cp:lastPrinted>
  <dcterms:created xsi:type="dcterms:W3CDTF">2021-01-22T05:50:00Z</dcterms:created>
  <dcterms:modified xsi:type="dcterms:W3CDTF">2021-01-27T10:32:00Z</dcterms:modified>
</cp:coreProperties>
</file>