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1448" w:rsidRPr="00A51448" w:rsidRDefault="00A51448" w:rsidP="00A51448">
      <w:pPr>
        <w:shd w:val="clear" w:color="auto" w:fill="FFFFFF"/>
        <w:spacing w:after="210" w:line="273" w:lineRule="atLeast"/>
        <w:textAlignment w:val="baseline"/>
        <w:outlineLvl w:val="0"/>
        <w:rPr>
          <w:rFonts w:ascii="Arial" w:eastAsia="Times New Roman" w:hAnsi="Arial" w:cs="Arial"/>
          <w:b/>
          <w:bCs/>
          <w:color w:val="555555"/>
          <w:spacing w:val="-11"/>
          <w:kern w:val="36"/>
        </w:rPr>
      </w:pPr>
      <w:r w:rsidRPr="00A51448">
        <w:rPr>
          <w:rFonts w:ascii="Arial" w:eastAsia="Times New Roman" w:hAnsi="Arial" w:cs="Arial"/>
          <w:b/>
          <w:bCs/>
          <w:color w:val="555555"/>
          <w:spacing w:val="-11"/>
          <w:kern w:val="36"/>
        </w:rPr>
        <w:t>Действия при обнаружении предмета, похожего на взрывное устройство или зажигательный механизм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center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bookmarkStart w:id="0" w:name="_GoBack"/>
      <w:bookmarkEnd w:id="0"/>
      <w:r w:rsidRPr="00A51448">
        <w:rPr>
          <w:rFonts w:ascii="inherit" w:eastAsia="Times New Roman" w:hAnsi="inherit" w:cs="Times New Roman"/>
          <w:b/>
          <w:bCs/>
          <w:color w:val="000000"/>
          <w:sz w:val="32"/>
          <w:szCs w:val="32"/>
          <w:bdr w:val="none" w:sz="0" w:space="0" w:color="auto" w:frame="1"/>
        </w:rPr>
        <w:t>Действия при обнаружении предмета, похожего на взрывное устройство или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center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inherit" w:eastAsia="Times New Roman" w:hAnsi="inherit" w:cs="Times New Roman"/>
          <w:b/>
          <w:bCs/>
          <w:color w:val="000000"/>
          <w:sz w:val="32"/>
          <w:szCs w:val="32"/>
          <w:bdr w:val="none" w:sz="0" w:space="0" w:color="auto" w:frame="1"/>
        </w:rPr>
        <w:t>зажигательный механизм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1. Категорически запрещается: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 трогать или осуществлять какие-либо действия с обнаруженным подозрительным предметом;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 заливать какими-либо жидкостями;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 засыпать грунтом и накрывать различными материалами;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 xml:space="preserve">-  пользоваться </w:t>
      </w:r>
      <w:proofErr w:type="spellStart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электро</w:t>
      </w:r>
      <w:proofErr w:type="spellEnd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-, радиоаппаратурой рядом с предметом;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  оказывать температурное, звуковое, механическое, электромагнитное воздействие на подозрительный предмет;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  изменять существующее освещение и пользоваться фотовспышкой;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 курить, использовать средства мобильной связи рядом с данным предметом.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Чтобы проверить предположение о том, что найденный предмет является взрывным устройством, надо попытаться выяснить, кто первым обнаружил его, сколько времени прошло с момента обнаружения, передвигался ли он, кто появлялся в месте нахождения подозрительного предмета до того, как он был обнаружен.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2. Немедленно сообщить об обнаружении подозрительного предмета в компетентные органы.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3.  Зафиксировать время и место обнаружения.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4.  Освободить от людей опасную зону в радиусе не менее 100 метров, силами сотрудников организации (учреждения) выставить оцепление.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 xml:space="preserve">5.  По возможности обеспечить охрану места обнаружения подозрительного предмета и опасной зоны до прибытия сотрудников МВД, ФСБ, специалистов ГО и ЧС, и, в дальнейшем доложить им об известных обстоятельствах происшествия, </w:t>
      </w:r>
      <w:proofErr w:type="gramStart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предпринятых мерах</w:t>
      </w:r>
      <w:proofErr w:type="gramEnd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6. Выяснить полную информацию о количестве занятых на объекте людей, присутствии лиц, непосредственно не занятых на объекте, находящихся там иностранцах;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7.  Необходимо уточнить наличие и места складирования ядовитых, химических, взрывчатых, горючих, радиоактивных веществ и жидкостей.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inherit" w:eastAsia="Times New Roman" w:hAnsi="inherit" w:cs="Arial"/>
          <w:color w:val="555555"/>
          <w:sz w:val="13"/>
          <w:szCs w:val="13"/>
        </w:rPr>
      </w:pPr>
      <w:r w:rsidRPr="00A51448">
        <w:rPr>
          <w:rFonts w:ascii="inherit" w:eastAsia="Times New Roman" w:hAnsi="inherit" w:cs="Arial"/>
          <w:color w:val="555555"/>
          <w:sz w:val="13"/>
          <w:szCs w:val="13"/>
        </w:rPr>
        <w:t>8.</w:t>
      </w:r>
      <w:r w:rsidRPr="00A51448">
        <w:rPr>
          <w:rFonts w:ascii="inherit" w:eastAsia="Times New Roman" w:hAnsi="inherit" w:cs="Arial"/>
          <w:color w:val="555555"/>
          <w:sz w:val="13"/>
          <w:szCs w:val="13"/>
          <w:bdr w:val="none" w:sz="0" w:space="0" w:color="auto" w:frame="1"/>
        </w:rPr>
        <w:t>             </w:t>
      </w:r>
      <w:r w:rsidRPr="00A51448">
        <w:rPr>
          <w:rFonts w:ascii="inherit" w:eastAsia="Times New Roman" w:hAnsi="inherit" w:cs="Arial"/>
          <w:color w:val="555555"/>
          <w:sz w:val="13"/>
          <w:szCs w:val="13"/>
        </w:rPr>
        <w:t> </w:t>
      </w:r>
      <w:r w:rsidRPr="00A51448">
        <w:rPr>
          <w:rFonts w:ascii="inherit" w:eastAsia="Times New Roman" w:hAnsi="inherit" w:cs="Arial"/>
          <w:color w:val="555555"/>
          <w:sz w:val="13"/>
          <w:szCs w:val="13"/>
          <w:bdr w:val="none" w:sz="0" w:space="0" w:color="auto" w:frame="1"/>
        </w:rPr>
        <w:t>Необходимо обеспечить эвакуацию людей и материальных ценностей с территории, прилегающей к опасной зоне; отключить газовые магистрали с целью сведения к минимуму повреждений в случае взрыва. Когда угрозы о взрыве объекта однотипны и неоднократны, нельзя снижать степень серьезного отношения к ним.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9"/>
        <w:jc w:val="both"/>
        <w:textAlignment w:val="baseline"/>
        <w:rPr>
          <w:rFonts w:ascii="inherit" w:eastAsia="Times New Roman" w:hAnsi="inherit" w:cs="Arial"/>
          <w:color w:val="555555"/>
          <w:sz w:val="13"/>
          <w:szCs w:val="13"/>
        </w:rPr>
      </w:pPr>
      <w:r w:rsidRPr="00A51448">
        <w:rPr>
          <w:rFonts w:ascii="inherit" w:eastAsia="Times New Roman" w:hAnsi="inherit" w:cs="Arial"/>
          <w:color w:val="555555"/>
          <w:sz w:val="13"/>
          <w:szCs w:val="13"/>
        </w:rPr>
        <w:t>9.</w:t>
      </w:r>
      <w:r w:rsidRPr="00A51448">
        <w:rPr>
          <w:rFonts w:ascii="inherit" w:eastAsia="Times New Roman" w:hAnsi="inherit" w:cs="Arial"/>
          <w:color w:val="555555"/>
          <w:sz w:val="13"/>
          <w:szCs w:val="13"/>
          <w:bdr w:val="none" w:sz="0" w:space="0" w:color="auto" w:frame="1"/>
        </w:rPr>
        <w:t>             </w:t>
      </w:r>
      <w:r w:rsidRPr="00A51448">
        <w:rPr>
          <w:rFonts w:ascii="inherit" w:eastAsia="Times New Roman" w:hAnsi="inherit" w:cs="Arial"/>
          <w:color w:val="555555"/>
          <w:sz w:val="13"/>
          <w:szCs w:val="13"/>
        </w:rPr>
        <w:t> </w:t>
      </w:r>
      <w:r w:rsidRPr="00A51448">
        <w:rPr>
          <w:rFonts w:ascii="inherit" w:eastAsia="Times New Roman" w:hAnsi="inherit" w:cs="Arial"/>
          <w:color w:val="555555"/>
          <w:sz w:val="13"/>
          <w:szCs w:val="13"/>
          <w:bdr w:val="none" w:sz="0" w:space="0" w:color="auto" w:frame="1"/>
        </w:rPr>
        <w:t>Если решение об эвакуации принято, то требования о немедленном освобождении помещений доводятся до всех заинтересованных лиц. При этом в целях избежание паники необходимо не объявлять об истинной причине эвакуации, а провести ее под видом учений и др.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inherit" w:eastAsia="Times New Roman" w:hAnsi="inherit" w:cs="Arial"/>
          <w:color w:val="555555"/>
          <w:sz w:val="13"/>
          <w:szCs w:val="13"/>
        </w:rPr>
      </w:pPr>
      <w:r w:rsidRPr="00A51448">
        <w:rPr>
          <w:rFonts w:ascii="inherit" w:eastAsia="Times New Roman" w:hAnsi="inherit" w:cs="Arial"/>
          <w:color w:val="555555"/>
          <w:sz w:val="13"/>
          <w:szCs w:val="13"/>
        </w:rPr>
        <w:t>10.</w:t>
      </w:r>
      <w:r w:rsidRPr="00A51448">
        <w:rPr>
          <w:rFonts w:ascii="inherit" w:eastAsia="Times New Roman" w:hAnsi="inherit" w:cs="Arial"/>
          <w:color w:val="555555"/>
          <w:sz w:val="13"/>
          <w:szCs w:val="13"/>
          <w:bdr w:val="none" w:sz="0" w:space="0" w:color="auto" w:frame="1"/>
        </w:rPr>
        <w:t>         </w:t>
      </w:r>
      <w:r w:rsidRPr="00A51448">
        <w:rPr>
          <w:rFonts w:ascii="inherit" w:eastAsia="Times New Roman" w:hAnsi="inherit" w:cs="Arial"/>
          <w:color w:val="555555"/>
          <w:sz w:val="13"/>
          <w:szCs w:val="13"/>
        </w:rPr>
        <w:t> </w:t>
      </w:r>
      <w:r w:rsidRPr="00A51448">
        <w:rPr>
          <w:rFonts w:ascii="inherit" w:eastAsia="Times New Roman" w:hAnsi="inherit" w:cs="Arial"/>
          <w:color w:val="555555"/>
          <w:sz w:val="13"/>
          <w:szCs w:val="13"/>
          <w:bdr w:val="none" w:sz="0" w:space="0" w:color="auto" w:frame="1"/>
        </w:rPr>
        <w:t>Оповестить о случившемся всех сотрудников, осуществляющих охрану организации (учреждения), дежурные службы;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11. Лично или при помощи дежурных служб организации (учреждения) информировать (вызвать):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  «скорую помощь»;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  пожарную охрану;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  полицию;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  газовую службу.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12. Ограничить доступ посторонних лиц к объекту, в случае необходимости ограничить движение транспортных средств на прилегающих автомобильных дорогах, трассах и обеспечить объездные пути. Не позволять никому, кроме работников оперативных и спасательных служб, приближаться к объекту или уносить какие-либо предметы.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13.  Создать условия для беспрепятственного проезда транспортных сре</w:t>
      </w:r>
      <w:proofErr w:type="gramStart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дств сп</w:t>
      </w:r>
      <w:proofErr w:type="gramEnd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ецслужб к месту возникновения чрезвычайных обстоятельств.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lastRenderedPageBreak/>
        <w:t>14.  По прибытии представителей силовых структур указать место расположения подозрительного предмета, время и обстоятельства его обнаружения.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15.  Далее действовать по указанию представителей правоохранительных органов.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16.  Не сообщать об угрозе взрыва никому, кроме тех, кому необходимо знать о случившемся, чтобы не создавать паники.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17. Проинструктировать персонал организации (учреждения) о том, что запрещается принимать на хранение от посторонних лиц какие-либо предметы и вещи.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18. Быть готовым описать внешний вид предмета, похожего на взрывное устройство.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proofErr w:type="gramStart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Предмет может иметь любой вид: сумка, свёрток, пакет и т. п. Находится, как правило, в месте возможного присутствия большого количества людей, вблизи взрывоопасных (пожароопасных) мест, расположения различного рода коммуникаций.</w:t>
      </w:r>
      <w:proofErr w:type="gramEnd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 xml:space="preserve"> Также по своему внешнему виду он может быть похож на взрывное устройство (граната, мина, снаряд и т. п.): торчащие проводки, верёвочки, изоляционная лента, скотч, слышимый ход часового механизма, механическое жужжание, другие звуки, запах миндаля или другой незнакомый запах.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При охране подозрительного предмета по возможности находиться за предметами, обеспечивающими защиту (угол здания, колонна, толстое дерево, автомашина и т. д.), вести наблюдение.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19. Для обеспечения защиты своей жизни и здоровья сотрудник охраны обязан: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 xml:space="preserve">- Воспользоваться средствами индивидуальной защиты (противогазом, респиратором, </w:t>
      </w:r>
      <w:proofErr w:type="spellStart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спецкостюмом</w:t>
      </w:r>
      <w:proofErr w:type="spellEnd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, спасательным поясом, бронежилетом и т. д.).</w:t>
      </w:r>
    </w:p>
    <w:p w:rsidR="00A51448" w:rsidRPr="00A51448" w:rsidRDefault="00A51448" w:rsidP="00A51448">
      <w:pPr>
        <w:shd w:val="clear" w:color="auto" w:fill="FFFFFF"/>
        <w:spacing w:after="0" w:line="21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 Регулярно докладывать об изменении оперативной обстановки непосредственному руководителю, строго выполнять его указания и установленные требования безопасности.</w:t>
      </w:r>
    </w:p>
    <w:p w:rsidR="00A51448" w:rsidRPr="00A51448" w:rsidRDefault="00A51448" w:rsidP="00A51448">
      <w:pPr>
        <w:shd w:val="clear" w:color="auto" w:fill="FFFFFF"/>
        <w:spacing w:after="158" w:line="210" w:lineRule="atLeast"/>
        <w:jc w:val="both"/>
        <w:textAlignment w:val="baseline"/>
        <w:rPr>
          <w:rFonts w:ascii="Times New Roman" w:eastAsia="Times New Roman" w:hAnsi="Times New Roman" w:cs="Times New Roman"/>
          <w:color w:val="555555"/>
          <w:sz w:val="24"/>
          <w:szCs w:val="24"/>
        </w:rPr>
      </w:pP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Категорически запрещается трогать и перемещать подозрительные предметы, вещи, оборванные электрические провода, технологическое оборудование, входить в грозящие обрушением зда</w:t>
      </w:r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softHyphen/>
        <w:t xml:space="preserve">ния, спускаться в подвалы и канализационные коммуникации, пользоваться </w:t>
      </w:r>
      <w:proofErr w:type="spellStart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электро</w:t>
      </w:r>
      <w:proofErr w:type="spellEnd"/>
      <w:r w:rsidRPr="00A51448">
        <w:rPr>
          <w:rFonts w:ascii="Times New Roman" w:eastAsia="Times New Roman" w:hAnsi="Times New Roman" w:cs="Times New Roman"/>
          <w:color w:val="555555"/>
          <w:sz w:val="24"/>
          <w:szCs w:val="24"/>
          <w:bdr w:val="none" w:sz="0" w:space="0" w:color="auto" w:frame="1"/>
        </w:rPr>
        <w:t>-, радиоаппаратурой, оказывать температурное, звуковое, световое, механическое, электромагнитное и прочие воздействия на предметы, вещества и т.д.</w:t>
      </w:r>
    </w:p>
    <w:p w:rsidR="000E7A48" w:rsidRPr="00A51448" w:rsidRDefault="000E7A48" w:rsidP="00A51448">
      <w:pPr>
        <w:rPr>
          <w:szCs w:val="24"/>
        </w:rPr>
      </w:pPr>
    </w:p>
    <w:sectPr w:rsidR="000E7A48" w:rsidRPr="00A51448" w:rsidSect="00D62EA2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8E231E"/>
    <w:multiLevelType w:val="multilevel"/>
    <w:tmpl w:val="C47EC3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E5028C"/>
    <w:multiLevelType w:val="hybridMultilevel"/>
    <w:tmpl w:val="6B983138"/>
    <w:lvl w:ilvl="0" w:tplc="760E70D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EF64422"/>
    <w:multiLevelType w:val="multilevel"/>
    <w:tmpl w:val="275A2F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CB5F5D"/>
    <w:multiLevelType w:val="multilevel"/>
    <w:tmpl w:val="64CE9E90"/>
    <w:lvl w:ilvl="0">
      <w:start w:val="1"/>
      <w:numFmt w:val="decimal"/>
      <w:lvlText w:val="%1."/>
      <w:lvlJc w:val="left"/>
      <w:pPr>
        <w:ind w:left="2126" w:hanging="1275"/>
      </w:pPr>
      <w:rPr>
        <w:rFonts w:cs="Times New Roman"/>
        <w:b w:val="0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cs="Times New Roman"/>
      </w:rPr>
    </w:lvl>
  </w:abstractNum>
  <w:abstractNum w:abstractNumId="4">
    <w:nsid w:val="3CB81D5A"/>
    <w:multiLevelType w:val="hybridMultilevel"/>
    <w:tmpl w:val="EB2484FA"/>
    <w:lvl w:ilvl="0" w:tplc="D93097C6">
      <w:start w:val="3"/>
      <w:numFmt w:val="decimal"/>
      <w:lvlText w:val="%1"/>
      <w:lvlJc w:val="left"/>
      <w:pPr>
        <w:ind w:left="149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1D42A3D"/>
    <w:multiLevelType w:val="hybridMultilevel"/>
    <w:tmpl w:val="F4DC3204"/>
    <w:lvl w:ilvl="0" w:tplc="9112F19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3"/>
  <w:proofState w:spelling="clean" w:grammar="clean"/>
  <w:defaultTabStop w:val="708"/>
  <w:characterSpacingControl w:val="doNotCompress"/>
  <w:compat>
    <w:useFELayout/>
  </w:compat>
  <w:rsids>
    <w:rsidRoot w:val="00D62EA2"/>
    <w:rsid w:val="000D0843"/>
    <w:rsid w:val="000E7A48"/>
    <w:rsid w:val="00152F68"/>
    <w:rsid w:val="00195449"/>
    <w:rsid w:val="001A68AD"/>
    <w:rsid w:val="002C32B8"/>
    <w:rsid w:val="003068F1"/>
    <w:rsid w:val="003D0E52"/>
    <w:rsid w:val="00562AA7"/>
    <w:rsid w:val="005D4B81"/>
    <w:rsid w:val="006F1B9C"/>
    <w:rsid w:val="007B49F6"/>
    <w:rsid w:val="008C5452"/>
    <w:rsid w:val="008E172D"/>
    <w:rsid w:val="009358AB"/>
    <w:rsid w:val="00964E1F"/>
    <w:rsid w:val="00A51448"/>
    <w:rsid w:val="00C41FFF"/>
    <w:rsid w:val="00D40246"/>
    <w:rsid w:val="00D62EA2"/>
    <w:rsid w:val="00DC2382"/>
    <w:rsid w:val="00DF4308"/>
    <w:rsid w:val="00E13E58"/>
    <w:rsid w:val="00EE59AB"/>
    <w:rsid w:val="00F158D4"/>
    <w:rsid w:val="00F945AB"/>
    <w:rsid w:val="00FB1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B81"/>
  </w:style>
  <w:style w:type="paragraph" w:styleId="1">
    <w:name w:val="heading 1"/>
    <w:basedOn w:val="a"/>
    <w:link w:val="10"/>
    <w:uiPriority w:val="9"/>
    <w:qFormat/>
    <w:rsid w:val="00152F6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62EA2"/>
    <w:rPr>
      <w:rFonts w:ascii="Times New Roman" w:hAnsi="Times New Roman" w:cs="Times New Roman" w:hint="default"/>
      <w:color w:val="0000FF"/>
      <w:u w:val="single"/>
    </w:rPr>
  </w:style>
  <w:style w:type="paragraph" w:customStyle="1" w:styleId="ConsNormal">
    <w:name w:val="ConsNormal"/>
    <w:rsid w:val="00D62EA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D62EA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customStyle="1" w:styleId="10">
    <w:name w:val="Заголовок 1 Знак"/>
    <w:basedOn w:val="a0"/>
    <w:link w:val="1"/>
    <w:uiPriority w:val="9"/>
    <w:rsid w:val="00152F6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4">
    <w:name w:val="Normal (Web)"/>
    <w:basedOn w:val="a"/>
    <w:uiPriority w:val="99"/>
    <w:unhideWhenUsed/>
    <w:rsid w:val="00152F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152F68"/>
    <w:rPr>
      <w:b/>
      <w:bCs/>
    </w:rPr>
  </w:style>
  <w:style w:type="character" w:styleId="a6">
    <w:name w:val="Emphasis"/>
    <w:basedOn w:val="a0"/>
    <w:uiPriority w:val="20"/>
    <w:qFormat/>
    <w:rsid w:val="00FB1833"/>
    <w:rPr>
      <w:i/>
      <w:iCs/>
    </w:rPr>
  </w:style>
  <w:style w:type="paragraph" w:customStyle="1" w:styleId="consnonformat">
    <w:name w:val="consnonformat"/>
    <w:basedOn w:val="a"/>
    <w:rsid w:val="001A68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0">
    <w:name w:val="consnormal"/>
    <w:basedOn w:val="a"/>
    <w:rsid w:val="001A68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C41F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F15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08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967874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2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45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5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04996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72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0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606834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76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517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7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355702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917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930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68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048233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7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29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9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964423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11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097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0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85776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55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837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17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979161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7218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50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96692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063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7049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9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358836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31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311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3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23608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6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48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2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098011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16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167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60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763552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85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70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7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74234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51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927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6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435382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4255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019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7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06898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90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658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87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911967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37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668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0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152674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089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89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209449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2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5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01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197725">
              <w:marLeft w:val="0"/>
              <w:marRight w:val="0"/>
              <w:marTop w:val="0"/>
              <w:marBottom w:val="15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7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413</TotalTime>
  <Pages>2</Pages>
  <Words>766</Words>
  <Characters>4367</Characters>
  <Application>Microsoft Office Word</Application>
  <DocSecurity>0</DocSecurity>
  <Lines>36</Lines>
  <Paragraphs>10</Paragraphs>
  <ScaleCrop>false</ScaleCrop>
  <Company>Reanimator Extreme Edition</Company>
  <LinksUpToDate>false</LinksUpToDate>
  <CharactersWithSpaces>5123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Дмитрий Мосейкин</cp:lastModifiedBy>
  <cp:revision>28</cp:revision>
  <dcterms:created xsi:type="dcterms:W3CDTF">2017-02-07T07:48:00Z</dcterms:created>
  <dcterms:modified xsi:type="dcterms:W3CDTF">2024-03-03T16:04:00Z</dcterms:modified>
</cp:coreProperties>
</file>