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5C" w:rsidRDefault="0033695C" w:rsidP="0033695C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proofErr w:type="gramStart"/>
      <w:r>
        <w:rPr>
          <w:rFonts w:ascii="Arial" w:hAnsi="Arial" w:cs="Arial"/>
          <w:color w:val="555555"/>
          <w:spacing w:val="-11"/>
          <w:sz w:val="22"/>
          <w:szCs w:val="22"/>
        </w:rPr>
        <w:t>Старший</w:t>
      </w:r>
      <w:proofErr w:type="gramEnd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населенного пункта в интересах жителей сельского населенного пункта </w:t>
      </w:r>
      <w:proofErr w:type="spellStart"/>
      <w:r>
        <w:rPr>
          <w:rFonts w:ascii="Arial" w:hAnsi="Arial" w:cs="Arial"/>
          <w:color w:val="555555"/>
          <w:spacing w:val="-11"/>
          <w:sz w:val="22"/>
          <w:szCs w:val="22"/>
        </w:rPr>
        <w:t>обяза</w:t>
      </w:r>
      <w:proofErr w:type="spellEnd"/>
    </w:p>
    <w:p w:rsidR="0033695C" w:rsidRDefault="0033695C" w:rsidP="0033695C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proofErr w:type="gramStart"/>
      <w:r>
        <w:rPr>
          <w:rFonts w:ascii="inherit" w:hAnsi="inherit" w:cs="Arial"/>
          <w:color w:val="555555"/>
          <w:sz w:val="22"/>
          <w:szCs w:val="22"/>
        </w:rPr>
        <w:t>Старший</w:t>
      </w:r>
      <w:proofErr w:type="gramEnd"/>
      <w:r>
        <w:rPr>
          <w:rFonts w:ascii="inherit" w:hAnsi="inherit" w:cs="Arial"/>
          <w:color w:val="555555"/>
          <w:sz w:val="22"/>
          <w:szCs w:val="22"/>
        </w:rPr>
        <w:t xml:space="preserve"> населенного пункта в интересах жителей сельского населенного пункта обязан:</w:t>
      </w:r>
    </w:p>
    <w:p w:rsidR="0033695C" w:rsidRDefault="0033695C" w:rsidP="0033695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outlineLvl w:val="1"/>
        <w:rPr>
          <w:rFonts w:ascii="inherit" w:hAnsi="inherit" w:cs="Arial"/>
          <w:color w:val="555555"/>
          <w:kern w:val="36"/>
          <w:sz w:val="13"/>
          <w:szCs w:val="13"/>
        </w:rPr>
      </w:pPr>
      <w:r>
        <w:rPr>
          <w:rFonts w:ascii="inherit" w:hAnsi="inherit" w:cs="Arial"/>
          <w:b/>
          <w:bCs/>
          <w:color w:val="BDC3C7"/>
          <w:kern w:val="36"/>
          <w:sz w:val="13"/>
          <w:szCs w:val="13"/>
          <w:bdr w:val="none" w:sz="0" w:space="0" w:color="auto" w:frame="1"/>
        </w:rPr>
        <w:t>Старший населенного пункта в интересах жителей сельского населенного пункта обязан:</w:t>
      </w:r>
      <w:r>
        <w:rPr>
          <w:rFonts w:ascii="inherit" w:hAnsi="inherit" w:cs="Arial"/>
          <w:color w:val="BDC3C7"/>
          <w:kern w:val="36"/>
          <w:sz w:val="13"/>
          <w:szCs w:val="13"/>
          <w:bdr w:val="none" w:sz="0" w:space="0" w:color="auto" w:frame="1"/>
        </w:rPr>
        <w:t>- проводить встречи с жителями сельского населенного пункта, от их имени направлять обращения и предложения в органы государственной власти, органы местного самоуправления и организации;</w:t>
      </w:r>
    </w:p>
    <w:p w:rsidR="0033695C" w:rsidRDefault="0033695C" w:rsidP="0033695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outlineLvl w:val="1"/>
        <w:rPr>
          <w:rFonts w:ascii="inherit" w:hAnsi="inherit" w:cs="Arial"/>
          <w:color w:val="555555"/>
          <w:kern w:val="36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kern w:val="36"/>
          <w:sz w:val="13"/>
          <w:szCs w:val="13"/>
        </w:rPr>
        <w:t>- доводить до населения сельского населенного пункта в части касающейся информацию об изменениях в муниципальных правовых актах, затрагивающих права и (или) обязанности граждан, а также другую информацию, полученную от администрации сельского поселения;</w:t>
      </w:r>
      <w:r>
        <w:rPr>
          <w:rFonts w:ascii="inherit" w:hAnsi="inherit" w:cs="Arial"/>
          <w:color w:val="555555"/>
          <w:kern w:val="36"/>
          <w:sz w:val="13"/>
          <w:szCs w:val="13"/>
        </w:rPr>
        <w:br/>
        <w:t>- оказывать содействие администрации сельского поселения в созыве собрания жителей сельского населенного пункта, а также организации проведения выборов, референдумов, публичных слушаний;</w:t>
      </w:r>
      <w:proofErr w:type="gramEnd"/>
      <w:r>
        <w:rPr>
          <w:rFonts w:ascii="inherit" w:hAnsi="inherit" w:cs="Arial"/>
          <w:color w:val="555555"/>
          <w:kern w:val="36"/>
          <w:sz w:val="13"/>
          <w:szCs w:val="13"/>
        </w:rPr>
        <w:br/>
        <w:t xml:space="preserve">- оперативно информировать единую дежурно-диспетчерскую службу </w:t>
      </w:r>
      <w:proofErr w:type="spellStart"/>
      <w:r>
        <w:rPr>
          <w:rFonts w:ascii="inherit" w:hAnsi="inherit" w:cs="Arial"/>
          <w:color w:val="555555"/>
          <w:kern w:val="36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kern w:val="36"/>
          <w:sz w:val="13"/>
          <w:szCs w:val="13"/>
        </w:rPr>
        <w:t xml:space="preserve"> района (</w:t>
      </w:r>
      <w:proofErr w:type="gramStart"/>
      <w:r>
        <w:rPr>
          <w:rFonts w:ascii="inherit" w:hAnsi="inherit" w:cs="Arial"/>
          <w:color w:val="555555"/>
          <w:kern w:val="36"/>
          <w:sz w:val="13"/>
          <w:szCs w:val="13"/>
        </w:rPr>
        <w:t>по</w:t>
      </w:r>
      <w:proofErr w:type="gramEnd"/>
      <w:r>
        <w:rPr>
          <w:rFonts w:ascii="inherit" w:hAnsi="inherit" w:cs="Arial"/>
          <w:color w:val="555555"/>
          <w:kern w:val="36"/>
          <w:sz w:val="13"/>
          <w:szCs w:val="13"/>
        </w:rPr>
        <w:t xml:space="preserve"> </w:t>
      </w:r>
      <w:proofErr w:type="gramStart"/>
      <w:r>
        <w:rPr>
          <w:rFonts w:ascii="inherit" w:hAnsi="inherit" w:cs="Arial"/>
          <w:color w:val="555555"/>
          <w:kern w:val="36"/>
          <w:sz w:val="13"/>
          <w:szCs w:val="13"/>
        </w:rPr>
        <w:t>тел</w:t>
      </w:r>
      <w:proofErr w:type="gramEnd"/>
      <w:r>
        <w:rPr>
          <w:rFonts w:ascii="inherit" w:hAnsi="inherit" w:cs="Arial"/>
          <w:color w:val="555555"/>
          <w:kern w:val="36"/>
          <w:sz w:val="13"/>
          <w:szCs w:val="13"/>
        </w:rPr>
        <w:t>. 01; 101; 112) о возникновении или угрозе возникновения чрезвычайных ситуаций, пожаров и иных происшествий на территории сельского населенного пункта и (или) на прилегающих к нему территориях. Координирует действия населения по локализации природных, техногенных пожаров и других происшествий;</w:t>
      </w:r>
      <w:r>
        <w:rPr>
          <w:rFonts w:ascii="inherit" w:hAnsi="inherit" w:cs="Arial"/>
          <w:color w:val="555555"/>
          <w:kern w:val="36"/>
          <w:sz w:val="13"/>
          <w:szCs w:val="13"/>
        </w:rPr>
        <w:br/>
        <w:t>- информировать администрацию сельского поселения о состоянии дорог в зимний период, уличного освещения, а также о случаях самовольного строительства и проведения земляных работ на территории населенного пункта;</w:t>
      </w:r>
      <w:r>
        <w:rPr>
          <w:rFonts w:ascii="inherit" w:hAnsi="inherit" w:cs="Arial"/>
          <w:color w:val="555555"/>
          <w:kern w:val="36"/>
          <w:sz w:val="13"/>
          <w:szCs w:val="13"/>
        </w:rPr>
        <w:br/>
        <w:t xml:space="preserve">- </w:t>
      </w:r>
      <w:proofErr w:type="gramStart"/>
      <w:r>
        <w:rPr>
          <w:rFonts w:ascii="inherit" w:hAnsi="inherit" w:cs="Arial"/>
          <w:color w:val="555555"/>
          <w:kern w:val="36"/>
          <w:sz w:val="13"/>
          <w:szCs w:val="13"/>
        </w:rPr>
        <w:t>оказывать посильную помощь совместно с жителями сельского населенного пункта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пункта;</w:t>
      </w:r>
      <w:r>
        <w:rPr>
          <w:rFonts w:ascii="inherit" w:hAnsi="inherit" w:cs="Arial"/>
          <w:color w:val="555555"/>
          <w:kern w:val="36"/>
          <w:sz w:val="13"/>
          <w:szCs w:val="13"/>
        </w:rPr>
        <w:br/>
        <w:t>- не реже одного раза в год на собрании, конференции жителей сельского населенного пункта, посредством иных форм информировать жителей сельского населенного пункта о своей деятельности.</w:t>
      </w:r>
      <w:proofErr w:type="gramEnd"/>
    </w:p>
    <w:p w:rsidR="000E7A48" w:rsidRPr="0033695C" w:rsidRDefault="000E7A48" w:rsidP="0033695C">
      <w:pPr>
        <w:rPr>
          <w:szCs w:val="24"/>
        </w:rPr>
      </w:pPr>
    </w:p>
    <w:sectPr w:rsidR="000E7A48" w:rsidRPr="0033695C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2C32B8"/>
    <w:rsid w:val="003068F1"/>
    <w:rsid w:val="0033695C"/>
    <w:rsid w:val="003D0E52"/>
    <w:rsid w:val="00562AA7"/>
    <w:rsid w:val="005D4B81"/>
    <w:rsid w:val="006F1B9C"/>
    <w:rsid w:val="007B49F6"/>
    <w:rsid w:val="008C5452"/>
    <w:rsid w:val="008E172D"/>
    <w:rsid w:val="009358AB"/>
    <w:rsid w:val="00964E1F"/>
    <w:rsid w:val="00A51448"/>
    <w:rsid w:val="00BB6BA4"/>
    <w:rsid w:val="00C41FFF"/>
    <w:rsid w:val="00CE5F54"/>
    <w:rsid w:val="00D4024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293</Words>
  <Characters>1674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32</cp:revision>
  <dcterms:created xsi:type="dcterms:W3CDTF">2017-02-07T07:48:00Z</dcterms:created>
  <dcterms:modified xsi:type="dcterms:W3CDTF">2024-03-03T16:09:00Z</dcterms:modified>
</cp:coreProperties>
</file>